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57" w:rsidRDefault="00180F57" w:rsidP="00180F57">
      <w:pPr>
        <w:pStyle w:val="Ttulo1"/>
        <w:spacing w:line="240" w:lineRule="auto"/>
        <w:ind w:left="-426" w:right="-426"/>
        <w:jc w:val="center"/>
        <w:rPr>
          <w:rFonts w:ascii="Calibri" w:eastAsia="Calibri" w:hAnsi="Calibri" w:cs="Calibri"/>
          <w:sz w:val="36"/>
          <w:szCs w:val="36"/>
          <w:u w:val="single"/>
        </w:rPr>
      </w:pPr>
      <w:r>
        <w:rPr>
          <w:rFonts w:ascii="Calibri" w:eastAsia="Calibri" w:hAnsi="Calibri" w:cs="Calibri"/>
          <w:sz w:val="36"/>
          <w:szCs w:val="36"/>
          <w:u w:val="single"/>
        </w:rPr>
        <w:t xml:space="preserve">COMPROMISO INSTITUCIÓN </w:t>
      </w:r>
      <w:r w:rsidR="009F468B">
        <w:rPr>
          <w:rFonts w:ascii="Calibri" w:eastAsia="Calibri" w:hAnsi="Calibri" w:cs="Calibri"/>
          <w:sz w:val="36"/>
          <w:szCs w:val="36"/>
          <w:u w:val="single"/>
        </w:rPr>
        <w:t>–</w:t>
      </w:r>
      <w:r>
        <w:rPr>
          <w:rFonts w:ascii="Calibri" w:eastAsia="Calibri" w:hAnsi="Calibri" w:cs="Calibri"/>
          <w:sz w:val="36"/>
          <w:szCs w:val="36"/>
          <w:u w:val="single"/>
        </w:rPr>
        <w:t xml:space="preserve"> FAMILIA</w:t>
      </w:r>
    </w:p>
    <w:p w:rsidR="009F468B" w:rsidRPr="009F468B" w:rsidRDefault="00750CDB" w:rsidP="009F468B">
      <w:pPr>
        <w:jc w:val="center"/>
        <w:rPr>
          <w:b/>
          <w:i/>
          <w:u w:val="single"/>
        </w:rPr>
      </w:pPr>
      <w:r>
        <w:rPr>
          <w:b/>
          <w:i/>
          <w:u w:val="single"/>
        </w:rPr>
        <w:t>Ciclo Lectivo 2025</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spacing w:line="240" w:lineRule="auto"/>
        <w:ind w:left="-426" w:right="-426" w:firstLine="708"/>
        <w:jc w:val="both"/>
        <w:rPr>
          <w:rFonts w:ascii="Calibri" w:eastAsia="Calibri" w:hAnsi="Calibri" w:cs="Calibri"/>
          <w:sz w:val="20"/>
          <w:szCs w:val="20"/>
        </w:rPr>
      </w:pPr>
      <w:r>
        <w:rPr>
          <w:rFonts w:ascii="Calibri" w:eastAsia="Calibri" w:hAnsi="Calibri" w:cs="Calibri"/>
          <w:sz w:val="20"/>
          <w:szCs w:val="20"/>
        </w:rPr>
        <w:t>La Escuela Carmen Vera Arenas es una institución dependiente de la Facultad de Educación y, como tal, funciona como Departamento de Aplicación de la misma. Ello significa que</w:t>
      </w:r>
      <w:r w:rsidR="004A2449">
        <w:rPr>
          <w:rFonts w:ascii="Calibri" w:eastAsia="Calibri" w:hAnsi="Calibri" w:cs="Calibri"/>
          <w:sz w:val="20"/>
          <w:szCs w:val="20"/>
        </w:rPr>
        <w:t>,</w:t>
      </w:r>
      <w:r>
        <w:rPr>
          <w:rFonts w:ascii="Calibri" w:eastAsia="Calibri" w:hAnsi="Calibri" w:cs="Calibri"/>
          <w:sz w:val="20"/>
          <w:szCs w:val="20"/>
        </w:rPr>
        <w:t xml:space="preserve"> desde sus orígenes</w:t>
      </w:r>
      <w:r w:rsidR="004A2449">
        <w:rPr>
          <w:rFonts w:ascii="Calibri" w:eastAsia="Calibri" w:hAnsi="Calibri" w:cs="Calibri"/>
          <w:sz w:val="20"/>
          <w:szCs w:val="20"/>
        </w:rPr>
        <w:t>,</w:t>
      </w:r>
      <w:r>
        <w:rPr>
          <w:rFonts w:ascii="Calibri" w:eastAsia="Calibri" w:hAnsi="Calibri" w:cs="Calibri"/>
          <w:sz w:val="20"/>
          <w:szCs w:val="20"/>
        </w:rPr>
        <w:t xml:space="preserve"> mantiene como parte de su identidad la investigación, experimentación e innovación educativa. </w:t>
      </w:r>
    </w:p>
    <w:p w:rsidR="00180F57" w:rsidRDefault="00180F57" w:rsidP="00180F57">
      <w:pPr>
        <w:spacing w:line="240" w:lineRule="auto"/>
        <w:ind w:left="-426" w:right="-426"/>
        <w:jc w:val="both"/>
        <w:rPr>
          <w:rFonts w:ascii="Calibri" w:eastAsia="Calibri" w:hAnsi="Calibri" w:cs="Calibri"/>
          <w:sz w:val="20"/>
          <w:szCs w:val="20"/>
        </w:rPr>
      </w:pPr>
      <w:r>
        <w:rPr>
          <w:rFonts w:ascii="Calibri" w:eastAsia="Calibri" w:hAnsi="Calibri" w:cs="Calibri"/>
          <w:sz w:val="20"/>
          <w:szCs w:val="20"/>
        </w:rPr>
        <w:tab/>
        <w:t>En esa línea de dependencia con la UNCuyo, adherimos al posicionamiento respecto de la EDUCACIÓN presente en el Estatuto Universitario:</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pBdr>
          <w:top w:val="single" w:sz="12" w:space="1" w:color="000000"/>
          <w:left w:val="single" w:sz="12" w:space="4" w:color="000000"/>
          <w:bottom w:val="single" w:sz="12" w:space="1" w:color="000000"/>
          <w:right w:val="single" w:sz="12" w:space="4" w:color="000000"/>
        </w:pBdr>
        <w:shd w:val="clear" w:color="auto" w:fill="F2F2F2"/>
        <w:spacing w:line="240" w:lineRule="auto"/>
        <w:ind w:left="-426" w:right="-426"/>
        <w:jc w:val="both"/>
        <w:rPr>
          <w:rFonts w:ascii="Calibri" w:eastAsia="Calibri" w:hAnsi="Calibri" w:cs="Calibri"/>
          <w:b/>
        </w:rPr>
      </w:pPr>
      <w:r>
        <w:rPr>
          <w:rFonts w:ascii="Calibri" w:eastAsia="Calibri" w:hAnsi="Calibri" w:cs="Calibri"/>
          <w:b/>
        </w:rPr>
        <w:t>Asume la educación como bien público, gratuito y laico, como derecho humano y como obligación del Estado y desarrolla políticas con principios de calidad y pertinencia, que fortalecen la inclusión social, la igualdad de oportunidades, la integración en la diversidad y el respeto por las identidades culturales, en el ejercicio pleno de los principios y valores democráticos.</w:t>
      </w:r>
    </w:p>
    <w:p w:rsidR="00180F57" w:rsidRDefault="00180F57" w:rsidP="00180F57">
      <w:pPr>
        <w:spacing w:line="240" w:lineRule="auto"/>
        <w:ind w:left="-426" w:right="-426" w:firstLine="708"/>
        <w:jc w:val="both"/>
        <w:rPr>
          <w:rFonts w:ascii="Calibri" w:eastAsia="Calibri" w:hAnsi="Calibri" w:cs="Calibri"/>
          <w:sz w:val="20"/>
          <w:szCs w:val="20"/>
        </w:rPr>
      </w:pPr>
      <w:r>
        <w:rPr>
          <w:rFonts w:ascii="Calibri" w:eastAsia="Calibri" w:hAnsi="Calibri" w:cs="Calibri"/>
          <w:sz w:val="20"/>
          <w:szCs w:val="20"/>
        </w:rPr>
        <w:t xml:space="preserve">Asimismo, con el punto de partida mencionado y luego de un gran trabajo de los miembros de la comunidad educativa, podemos compartir la VISIÓN que nos orienta. </w:t>
      </w:r>
    </w:p>
    <w:p w:rsidR="00180F57" w:rsidRDefault="00180F57" w:rsidP="00180F57">
      <w:pPr>
        <w:spacing w:line="240" w:lineRule="auto"/>
        <w:ind w:left="-426" w:right="-426" w:firstLine="708"/>
        <w:jc w:val="both"/>
        <w:rPr>
          <w:rFonts w:ascii="Calibri" w:eastAsia="Calibri" w:hAnsi="Calibri" w:cs="Calibri"/>
          <w:sz w:val="20"/>
          <w:szCs w:val="20"/>
        </w:rPr>
      </w:pPr>
      <w:r>
        <w:rPr>
          <w:rFonts w:ascii="Calibri" w:eastAsia="Calibri" w:hAnsi="Calibri" w:cs="Calibri"/>
          <w:sz w:val="20"/>
          <w:szCs w:val="20"/>
        </w:rPr>
        <w:t>Trabajamos para ser:</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pBdr>
          <w:top w:val="single" w:sz="12" w:space="1" w:color="000000"/>
          <w:left w:val="single" w:sz="12" w:space="4" w:color="000000"/>
          <w:bottom w:val="single" w:sz="12" w:space="1" w:color="000000"/>
          <w:right w:val="single" w:sz="12" w:space="4" w:color="000000"/>
        </w:pBdr>
        <w:shd w:val="clear" w:color="auto" w:fill="F2F2F2"/>
        <w:spacing w:line="240" w:lineRule="auto"/>
        <w:ind w:left="-426" w:right="-426"/>
        <w:jc w:val="both"/>
        <w:rPr>
          <w:rFonts w:ascii="Calibri" w:eastAsia="Calibri" w:hAnsi="Calibri" w:cs="Calibri"/>
          <w:b/>
        </w:rPr>
      </w:pPr>
      <w:r>
        <w:rPr>
          <w:rFonts w:ascii="Calibri" w:eastAsia="Calibri" w:hAnsi="Calibri" w:cs="Calibri"/>
          <w:b/>
        </w:rPr>
        <w:t>Una escuela democrática e inclusiva que promueva el desarrollo de personas honestas, creativas, responsables, participativas</w:t>
      </w:r>
      <w:r w:rsidR="004A2449">
        <w:rPr>
          <w:rFonts w:ascii="Calibri" w:eastAsia="Calibri" w:hAnsi="Calibri" w:cs="Calibri"/>
          <w:b/>
        </w:rPr>
        <w:t>;</w:t>
      </w:r>
      <w:r>
        <w:rPr>
          <w:rFonts w:ascii="Calibri" w:eastAsia="Calibri" w:hAnsi="Calibri" w:cs="Calibri"/>
          <w:b/>
        </w:rPr>
        <w:t xml:space="preserve"> con compromiso sociocultural, transformadoras de sí mismas y de la realidad, capaces de integrarse armónicamente en una sociedad dinámica.</w:t>
      </w:r>
    </w:p>
    <w:p w:rsidR="00180F57" w:rsidRDefault="00180F57" w:rsidP="00180F57">
      <w:pPr>
        <w:spacing w:line="240" w:lineRule="auto"/>
        <w:ind w:left="-426" w:right="-426"/>
        <w:jc w:val="both"/>
        <w:rPr>
          <w:rFonts w:ascii="Calibri" w:eastAsia="Calibri" w:hAnsi="Calibri" w:cs="Calibri"/>
          <w:i/>
          <w:sz w:val="20"/>
          <w:szCs w:val="20"/>
        </w:rPr>
      </w:pPr>
    </w:p>
    <w:p w:rsidR="00180F57" w:rsidRDefault="00180F57" w:rsidP="00180F57">
      <w:pPr>
        <w:spacing w:line="240" w:lineRule="auto"/>
        <w:ind w:left="-426" w:right="-426" w:firstLine="708"/>
        <w:jc w:val="both"/>
        <w:rPr>
          <w:rFonts w:ascii="Calibri" w:eastAsia="Calibri" w:hAnsi="Calibri" w:cs="Calibri"/>
          <w:sz w:val="20"/>
          <w:szCs w:val="20"/>
        </w:rPr>
      </w:pPr>
      <w:r>
        <w:rPr>
          <w:rFonts w:ascii="Calibri" w:eastAsia="Calibri" w:hAnsi="Calibri" w:cs="Calibri"/>
          <w:sz w:val="20"/>
          <w:szCs w:val="20"/>
        </w:rPr>
        <w:t>Construir esta visión, y hacerla cada vez más real, exige trabajo cotidiano y supone genuinos compromisos por parte de todos los que hacemos la E</w:t>
      </w:r>
      <w:r w:rsidR="00594C70">
        <w:rPr>
          <w:rFonts w:ascii="Calibri" w:eastAsia="Calibri" w:hAnsi="Calibri" w:cs="Calibri"/>
          <w:sz w:val="20"/>
          <w:szCs w:val="20"/>
        </w:rPr>
        <w:t xml:space="preserve">scuela </w:t>
      </w:r>
      <w:r>
        <w:rPr>
          <w:rFonts w:ascii="Calibri" w:eastAsia="Calibri" w:hAnsi="Calibri" w:cs="Calibri"/>
          <w:sz w:val="20"/>
          <w:szCs w:val="20"/>
        </w:rPr>
        <w:t>C</w:t>
      </w:r>
      <w:r w:rsidR="00594C70">
        <w:rPr>
          <w:rFonts w:ascii="Calibri" w:eastAsia="Calibri" w:hAnsi="Calibri" w:cs="Calibri"/>
          <w:sz w:val="20"/>
          <w:szCs w:val="20"/>
        </w:rPr>
        <w:t xml:space="preserve">armen </w:t>
      </w:r>
      <w:r>
        <w:rPr>
          <w:rFonts w:ascii="Calibri" w:eastAsia="Calibri" w:hAnsi="Calibri" w:cs="Calibri"/>
          <w:sz w:val="20"/>
          <w:szCs w:val="20"/>
        </w:rPr>
        <w:t>V</w:t>
      </w:r>
      <w:r w:rsidR="00594C70">
        <w:rPr>
          <w:rFonts w:ascii="Calibri" w:eastAsia="Calibri" w:hAnsi="Calibri" w:cs="Calibri"/>
          <w:sz w:val="20"/>
          <w:szCs w:val="20"/>
        </w:rPr>
        <w:t xml:space="preserve">era </w:t>
      </w:r>
      <w:r>
        <w:rPr>
          <w:rFonts w:ascii="Calibri" w:eastAsia="Calibri" w:hAnsi="Calibri" w:cs="Calibri"/>
          <w:sz w:val="20"/>
          <w:szCs w:val="20"/>
        </w:rPr>
        <w:t>A</w:t>
      </w:r>
      <w:r w:rsidR="00594C70">
        <w:rPr>
          <w:rFonts w:ascii="Calibri" w:eastAsia="Calibri" w:hAnsi="Calibri" w:cs="Calibri"/>
          <w:sz w:val="20"/>
          <w:szCs w:val="20"/>
        </w:rPr>
        <w:t>renas</w:t>
      </w:r>
      <w:r>
        <w:rPr>
          <w:rFonts w:ascii="Calibri" w:eastAsia="Calibri" w:hAnsi="Calibri" w:cs="Calibri"/>
          <w:sz w:val="20"/>
          <w:szCs w:val="20"/>
        </w:rPr>
        <w:t xml:space="preserve">. </w:t>
      </w:r>
    </w:p>
    <w:p w:rsidR="00180F57" w:rsidRDefault="00180F57" w:rsidP="00180F57">
      <w:pPr>
        <w:spacing w:line="240" w:lineRule="auto"/>
        <w:ind w:left="-426" w:right="-426"/>
        <w:jc w:val="both"/>
        <w:rPr>
          <w:rFonts w:ascii="Calibri" w:eastAsia="Calibri" w:hAnsi="Calibri" w:cs="Calibri"/>
          <w:sz w:val="20"/>
          <w:szCs w:val="20"/>
        </w:rPr>
      </w:pPr>
    </w:p>
    <w:p w:rsidR="00180F57" w:rsidRPr="00A72D13" w:rsidRDefault="00180F57" w:rsidP="00180F57">
      <w:pPr>
        <w:pStyle w:val="Ttulo1"/>
        <w:spacing w:line="240" w:lineRule="auto"/>
        <w:ind w:left="-426" w:right="-426"/>
        <w:jc w:val="both"/>
        <w:rPr>
          <w:rFonts w:ascii="Calibri" w:eastAsia="Calibri" w:hAnsi="Calibri" w:cs="Calibri"/>
          <w:b w:val="0"/>
          <w:i w:val="0"/>
          <w:sz w:val="20"/>
          <w:szCs w:val="20"/>
        </w:rPr>
      </w:pPr>
      <w:r w:rsidRPr="00A72D13">
        <w:rPr>
          <w:rFonts w:ascii="Calibri" w:eastAsia="Calibri" w:hAnsi="Calibri" w:cs="Calibri"/>
          <w:i w:val="0"/>
          <w:sz w:val="20"/>
          <w:szCs w:val="20"/>
        </w:rPr>
        <w:t>DESDE LA INSTITUCIÓN existe el compromiso de:</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Respetar la condición del niño/a como sujeto de derechos y garantizar su derecho a la educación.</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Comunicar</w:t>
      </w:r>
      <w:r w:rsidR="00A72D13">
        <w:rPr>
          <w:rFonts w:ascii="Calibri" w:eastAsia="Calibri" w:hAnsi="Calibri" w:cs="Calibri"/>
          <w:sz w:val="20"/>
          <w:szCs w:val="20"/>
        </w:rPr>
        <w:t>,</w:t>
      </w:r>
      <w:r>
        <w:rPr>
          <w:rFonts w:ascii="Calibri" w:eastAsia="Calibri" w:hAnsi="Calibri" w:cs="Calibri"/>
          <w:sz w:val="20"/>
          <w:szCs w:val="20"/>
        </w:rPr>
        <w:t xml:space="preserve"> de manera oportuna y </w:t>
      </w:r>
      <w:proofErr w:type="spellStart"/>
      <w:r>
        <w:rPr>
          <w:rFonts w:ascii="Calibri" w:eastAsia="Calibri" w:hAnsi="Calibri" w:cs="Calibri"/>
          <w:sz w:val="20"/>
          <w:szCs w:val="20"/>
        </w:rPr>
        <w:t>efectiva</w:t>
      </w:r>
      <w:r w:rsidR="00A72D13">
        <w:rPr>
          <w:rFonts w:ascii="Calibri" w:eastAsia="Calibri" w:hAnsi="Calibri" w:cs="Calibri"/>
          <w:sz w:val="20"/>
          <w:szCs w:val="20"/>
        </w:rPr>
        <w:t>m</w:t>
      </w:r>
      <w:proofErr w:type="spellEnd"/>
      <w:r>
        <w:rPr>
          <w:rFonts w:ascii="Calibri" w:eastAsia="Calibri" w:hAnsi="Calibri" w:cs="Calibri"/>
          <w:sz w:val="20"/>
          <w:szCs w:val="20"/>
        </w:rPr>
        <w:t xml:space="preserve"> a la autoridad administrativa competente</w:t>
      </w:r>
      <w:r w:rsidR="00A72D13">
        <w:rPr>
          <w:rFonts w:ascii="Calibri" w:eastAsia="Calibri" w:hAnsi="Calibri" w:cs="Calibri"/>
          <w:sz w:val="20"/>
          <w:szCs w:val="20"/>
        </w:rPr>
        <w:t>,</w:t>
      </w:r>
      <w:r>
        <w:rPr>
          <w:rFonts w:ascii="Calibri" w:eastAsia="Calibri" w:hAnsi="Calibri" w:cs="Calibri"/>
          <w:sz w:val="20"/>
          <w:szCs w:val="20"/>
        </w:rPr>
        <w:t xml:space="preserve"> </w:t>
      </w:r>
      <w:r w:rsidR="00A72D13">
        <w:rPr>
          <w:rFonts w:ascii="Calibri" w:eastAsia="Calibri" w:hAnsi="Calibri" w:cs="Calibri"/>
          <w:sz w:val="20"/>
          <w:szCs w:val="20"/>
        </w:rPr>
        <w:t>cualquier</w:t>
      </w:r>
      <w:r>
        <w:rPr>
          <w:rFonts w:ascii="Calibri" w:eastAsia="Calibri" w:hAnsi="Calibri" w:cs="Calibri"/>
          <w:sz w:val="20"/>
          <w:szCs w:val="20"/>
        </w:rPr>
        <w:t xml:space="preserve"> caso de vulneración de derechos, a saber: derecho a la vida, derecho a la dignidad y a la integridad personal, derecho a la vida privada e intimidad familiar, derecho a la identidad, derecho a la documentación, derecho a la salud, derecho a la educación, derecho a la libertad, derecho al deporte y juego recreativo, derecho al ambiente</w:t>
      </w:r>
      <w:r w:rsidR="00360243">
        <w:rPr>
          <w:rFonts w:ascii="Calibri" w:eastAsia="Calibri" w:hAnsi="Calibri" w:cs="Calibri"/>
          <w:sz w:val="20"/>
          <w:szCs w:val="20"/>
        </w:rPr>
        <w:t xml:space="preserve"> sano</w:t>
      </w:r>
      <w:r>
        <w:rPr>
          <w:rFonts w:ascii="Calibri" w:eastAsia="Calibri" w:hAnsi="Calibri" w:cs="Calibri"/>
          <w:sz w:val="20"/>
          <w:szCs w:val="20"/>
        </w:rPr>
        <w:t xml:space="preserve">, derecho a la expresión artística, derecho a la dignidad, derecho a opinar y a ser oído. </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La UNCuyo</w:t>
      </w:r>
      <w:r w:rsidR="00A72D13">
        <w:rPr>
          <w:rFonts w:ascii="Calibri" w:eastAsia="Calibri" w:hAnsi="Calibri" w:cs="Calibri"/>
          <w:sz w:val="20"/>
          <w:szCs w:val="20"/>
        </w:rPr>
        <w:t>,</w:t>
      </w:r>
      <w:r w:rsidR="000A1F14">
        <w:rPr>
          <w:rFonts w:ascii="Calibri" w:eastAsia="Calibri" w:hAnsi="Calibri" w:cs="Calibri"/>
          <w:sz w:val="20"/>
          <w:szCs w:val="20"/>
        </w:rPr>
        <w:t xml:space="preserve"> como </w:t>
      </w:r>
      <w:r>
        <w:rPr>
          <w:rFonts w:ascii="Calibri" w:eastAsia="Calibri" w:hAnsi="Calibri" w:cs="Calibri"/>
          <w:sz w:val="20"/>
          <w:szCs w:val="20"/>
        </w:rPr>
        <w:t>propietaria de la ECVA</w:t>
      </w:r>
      <w:r w:rsidR="00A72D13">
        <w:rPr>
          <w:rFonts w:ascii="Calibri" w:eastAsia="Calibri" w:hAnsi="Calibri" w:cs="Calibri"/>
          <w:sz w:val="20"/>
          <w:szCs w:val="20"/>
        </w:rPr>
        <w:t xml:space="preserve"> -</w:t>
      </w:r>
      <w:r>
        <w:rPr>
          <w:rFonts w:ascii="Calibri" w:eastAsia="Calibri" w:hAnsi="Calibri" w:cs="Calibri"/>
          <w:sz w:val="20"/>
          <w:szCs w:val="20"/>
        </w:rPr>
        <w:t>establecimiento</w:t>
      </w:r>
      <w:r w:rsidR="00360243">
        <w:rPr>
          <w:rFonts w:ascii="Calibri" w:eastAsia="Calibri" w:hAnsi="Calibri" w:cs="Calibri"/>
          <w:sz w:val="20"/>
          <w:szCs w:val="20"/>
        </w:rPr>
        <w:t xml:space="preserve"> estatal</w:t>
      </w:r>
      <w:r w:rsidR="00A72D13">
        <w:rPr>
          <w:rFonts w:ascii="Calibri" w:eastAsia="Calibri" w:hAnsi="Calibri" w:cs="Calibri"/>
          <w:sz w:val="20"/>
          <w:szCs w:val="20"/>
        </w:rPr>
        <w:t>-</w:t>
      </w:r>
      <w:r w:rsidR="00360243">
        <w:rPr>
          <w:rFonts w:ascii="Calibri" w:eastAsia="Calibri" w:hAnsi="Calibri" w:cs="Calibri"/>
          <w:sz w:val="20"/>
          <w:szCs w:val="20"/>
        </w:rPr>
        <w:t xml:space="preserve"> se compromete a asumir</w:t>
      </w:r>
      <w:r>
        <w:rPr>
          <w:rFonts w:ascii="Calibri" w:eastAsia="Calibri" w:hAnsi="Calibri" w:cs="Calibri"/>
          <w:sz w:val="20"/>
          <w:szCs w:val="20"/>
        </w:rPr>
        <w:t xml:space="preserve"> el rol de salvaguarda d</w:t>
      </w:r>
      <w:r w:rsidR="00C621B5">
        <w:rPr>
          <w:rFonts w:ascii="Calibri" w:eastAsia="Calibri" w:hAnsi="Calibri" w:cs="Calibri"/>
          <w:sz w:val="20"/>
          <w:szCs w:val="20"/>
        </w:rPr>
        <w:t>e los D</w:t>
      </w:r>
      <w:r w:rsidR="00360243">
        <w:rPr>
          <w:rFonts w:ascii="Calibri" w:eastAsia="Calibri" w:hAnsi="Calibri" w:cs="Calibri"/>
          <w:sz w:val="20"/>
          <w:szCs w:val="20"/>
        </w:rPr>
        <w:t xml:space="preserve">erechos de </w:t>
      </w:r>
      <w:r w:rsidR="00C621B5">
        <w:rPr>
          <w:rFonts w:ascii="Calibri" w:eastAsia="Calibri" w:hAnsi="Calibri" w:cs="Calibri"/>
          <w:sz w:val="20"/>
          <w:szCs w:val="20"/>
        </w:rPr>
        <w:t>Niños y N</w:t>
      </w:r>
      <w:r w:rsidR="00360243">
        <w:rPr>
          <w:rFonts w:ascii="Calibri" w:eastAsia="Calibri" w:hAnsi="Calibri" w:cs="Calibri"/>
          <w:sz w:val="20"/>
          <w:szCs w:val="20"/>
        </w:rPr>
        <w:t>iñas</w:t>
      </w:r>
      <w:r>
        <w:rPr>
          <w:rFonts w:ascii="Calibri" w:eastAsia="Calibri" w:hAnsi="Calibri" w:cs="Calibri"/>
          <w:sz w:val="20"/>
          <w:szCs w:val="20"/>
        </w:rPr>
        <w:t xml:space="preserve"> (</w:t>
      </w:r>
      <w:r w:rsidR="001A1E2F">
        <w:rPr>
          <w:rFonts w:ascii="Calibri" w:eastAsia="Calibri" w:hAnsi="Calibri" w:cs="Calibri"/>
          <w:sz w:val="20"/>
          <w:szCs w:val="20"/>
        </w:rPr>
        <w:t>a</w:t>
      </w:r>
      <w:r>
        <w:rPr>
          <w:rFonts w:ascii="Calibri" w:eastAsia="Calibri" w:hAnsi="Calibri" w:cs="Calibri"/>
          <w:sz w:val="20"/>
          <w:szCs w:val="20"/>
        </w:rPr>
        <w:t xml:space="preserve">rtículo 1117 – Código Civil, modificado </w:t>
      </w:r>
      <w:r w:rsidR="001A1E2F">
        <w:rPr>
          <w:rFonts w:ascii="Calibri" w:eastAsia="Calibri" w:hAnsi="Calibri" w:cs="Calibri"/>
          <w:sz w:val="20"/>
          <w:szCs w:val="20"/>
        </w:rPr>
        <w:t xml:space="preserve">en </w:t>
      </w:r>
      <w:r>
        <w:rPr>
          <w:rFonts w:ascii="Calibri" w:eastAsia="Calibri" w:hAnsi="Calibri" w:cs="Calibri"/>
          <w:sz w:val="20"/>
          <w:szCs w:val="20"/>
        </w:rPr>
        <w:t>1997)</w:t>
      </w:r>
      <w:r w:rsidR="00360243">
        <w:rPr>
          <w:rFonts w:ascii="Calibri" w:eastAsia="Calibri" w:hAnsi="Calibri" w:cs="Calibri"/>
          <w:sz w:val="20"/>
          <w:szCs w:val="20"/>
        </w:rPr>
        <w:t>.</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Implementar medidas de acción positiva para todos los/as estudiantes de la Institución, entendiendo que ello está presente en nuestra Constitución Nacional.</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Generar condiciones propicias desde lo pedagógico-didáctico y de infraestructura necesarias para cumplir con los principios de carácter experimental, innovador, inclusivo.</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 xml:space="preserve">Asegurar el personal idóneo para el desempeño responsable y eficaz de las funciones inherentes a su cargo. </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 xml:space="preserve">Cumplir y hacer cumplir las normas vigentes. </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 xml:space="preserve">Asegurar la participación democrática como parte de sus valores institucionales. </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Poner a disposición de los padres, tutores o encargados las reglamentaciones vigentes que normen las actividades escolares.</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Informar oportunamente a los padres, tutores o encargados y a las autoridades administrativas, si lo requieren, sobre los procesos educativos de los/as estudiantes.</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Garantizar los horarios de atención a los padres establecidos por cada docente, el Servicio de Orientación y por Dirección.</w:t>
      </w:r>
    </w:p>
    <w:p w:rsidR="00180F57" w:rsidRPr="00CB342E" w:rsidRDefault="00180F57" w:rsidP="00180F57">
      <w:pPr>
        <w:numPr>
          <w:ilvl w:val="0"/>
          <w:numId w:val="14"/>
        </w:numPr>
        <w:spacing w:line="240" w:lineRule="auto"/>
        <w:ind w:left="-426" w:right="-426" w:hanging="359"/>
        <w:jc w:val="both"/>
        <w:rPr>
          <w:sz w:val="20"/>
          <w:szCs w:val="20"/>
        </w:rPr>
      </w:pPr>
      <w:r w:rsidRPr="00CB342E">
        <w:rPr>
          <w:rFonts w:ascii="Calibri" w:eastAsia="Calibri" w:hAnsi="Calibri" w:cs="Calibri"/>
          <w:sz w:val="20"/>
          <w:szCs w:val="20"/>
        </w:rPr>
        <w:t>Garantizar el cuidado e integridad de los/as estudiantes de la Escuela durante la jor</w:t>
      </w:r>
      <w:r w:rsidR="00852548" w:rsidRPr="00CB342E">
        <w:rPr>
          <w:rFonts w:ascii="Calibri" w:eastAsia="Calibri" w:hAnsi="Calibri" w:cs="Calibri"/>
          <w:sz w:val="20"/>
          <w:szCs w:val="20"/>
        </w:rPr>
        <w:t>nada escolar</w:t>
      </w:r>
      <w:r w:rsidR="00DD7805" w:rsidRPr="00CB342E">
        <w:rPr>
          <w:rFonts w:ascii="Calibri" w:eastAsia="Calibri" w:hAnsi="Calibri" w:cs="Calibri"/>
          <w:sz w:val="20"/>
          <w:szCs w:val="20"/>
        </w:rPr>
        <w:t xml:space="preserve"> (desde el inicio de la jornada y al finalizar la misma en los horarios establecidos para cada turno)</w:t>
      </w:r>
      <w:r w:rsidR="00852548" w:rsidRPr="00CB342E">
        <w:rPr>
          <w:rFonts w:ascii="Calibri" w:eastAsia="Calibri" w:hAnsi="Calibri" w:cs="Calibri"/>
          <w:sz w:val="20"/>
          <w:szCs w:val="20"/>
        </w:rPr>
        <w:t>.</w:t>
      </w:r>
    </w:p>
    <w:p w:rsidR="00180F57" w:rsidRDefault="00180F57" w:rsidP="00180F57">
      <w:pPr>
        <w:numPr>
          <w:ilvl w:val="0"/>
          <w:numId w:val="14"/>
        </w:numPr>
        <w:spacing w:line="240" w:lineRule="auto"/>
        <w:ind w:left="-426" w:right="-426" w:hanging="359"/>
        <w:jc w:val="both"/>
        <w:rPr>
          <w:sz w:val="20"/>
          <w:szCs w:val="20"/>
        </w:rPr>
      </w:pPr>
      <w:r>
        <w:rPr>
          <w:rFonts w:ascii="Calibri" w:eastAsia="Calibri" w:hAnsi="Calibri" w:cs="Calibri"/>
          <w:sz w:val="20"/>
          <w:szCs w:val="20"/>
        </w:rPr>
        <w:t>Hacer cumplir las resoluciones judiciales tendientes a la protección del niño, niña o adolescente.</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keepNext/>
        <w:spacing w:line="240" w:lineRule="auto"/>
        <w:ind w:left="-426" w:right="-426"/>
        <w:jc w:val="both"/>
        <w:rPr>
          <w:rFonts w:ascii="Calibri" w:eastAsia="Calibri" w:hAnsi="Calibri" w:cs="Calibri"/>
          <w:b/>
          <w:sz w:val="24"/>
          <w:szCs w:val="24"/>
        </w:rPr>
      </w:pPr>
      <w:r>
        <w:rPr>
          <w:rFonts w:ascii="Calibri" w:eastAsia="Calibri" w:hAnsi="Calibri" w:cs="Calibri"/>
          <w:b/>
          <w:sz w:val="24"/>
          <w:szCs w:val="24"/>
        </w:rPr>
        <w:lastRenderedPageBreak/>
        <w:t>LOS PADRES O TUTORES se comprometen a:</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Actuar como corresponsable de la educación de sus hijos o representados, en tanto agente natural y primario, de acuerdo al art.  6 de la Ley de Educación Nacional Nº 26.206.</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 xml:space="preserve">Asegurar a los hijos, hijas o representados el disfrute pleno y el efectivo ejercicio de sus derechos y garantías, </w:t>
      </w:r>
      <w:r w:rsidR="00764259">
        <w:rPr>
          <w:rFonts w:ascii="Calibri" w:eastAsia="Calibri" w:hAnsi="Calibri" w:cs="Calibri"/>
          <w:sz w:val="20"/>
          <w:szCs w:val="20"/>
        </w:rPr>
        <w:t>tal como</w:t>
      </w:r>
      <w:r>
        <w:rPr>
          <w:rFonts w:ascii="Calibri" w:eastAsia="Calibri" w:hAnsi="Calibri" w:cs="Calibri"/>
          <w:sz w:val="20"/>
          <w:szCs w:val="20"/>
        </w:rPr>
        <w:t xml:space="preserve"> el </w:t>
      </w:r>
      <w:r w:rsidRPr="00764259">
        <w:rPr>
          <w:rFonts w:ascii="Calibri" w:eastAsia="Calibri" w:hAnsi="Calibri" w:cs="Calibri"/>
          <w:sz w:val="20"/>
          <w:szCs w:val="20"/>
          <w:u w:val="single"/>
        </w:rPr>
        <w:t>derecho a la educación</w:t>
      </w:r>
      <w:r>
        <w:rPr>
          <w:rFonts w:ascii="Calibri" w:eastAsia="Calibri" w:hAnsi="Calibri" w:cs="Calibri"/>
          <w:sz w:val="20"/>
          <w:szCs w:val="20"/>
        </w:rPr>
        <w:t>.</w:t>
      </w:r>
    </w:p>
    <w:p w:rsidR="00180F57" w:rsidRDefault="00180F57" w:rsidP="00180F57">
      <w:pPr>
        <w:numPr>
          <w:ilvl w:val="0"/>
          <w:numId w:val="13"/>
        </w:numPr>
        <w:spacing w:line="240" w:lineRule="auto"/>
        <w:ind w:left="-426" w:right="-426" w:hanging="359"/>
        <w:jc w:val="both"/>
        <w:rPr>
          <w:sz w:val="20"/>
          <w:szCs w:val="20"/>
        </w:rPr>
      </w:pPr>
      <w:r w:rsidRPr="00764259">
        <w:rPr>
          <w:rFonts w:ascii="Calibri" w:eastAsia="Calibri" w:hAnsi="Calibri" w:cs="Calibri"/>
          <w:sz w:val="20"/>
          <w:szCs w:val="20"/>
          <w:u w:val="single"/>
        </w:rPr>
        <w:t>Garantizar la asistencia y cumplimiento de los horarios de entrada y salida</w:t>
      </w:r>
      <w:r>
        <w:rPr>
          <w:rFonts w:ascii="Calibri" w:eastAsia="Calibri" w:hAnsi="Calibri" w:cs="Calibri"/>
          <w:sz w:val="20"/>
          <w:szCs w:val="20"/>
        </w:rPr>
        <w:t xml:space="preserve"> en todas las actividades propuestas por la escuela: áulicas, extraescolares y talleres expresivos</w:t>
      </w:r>
      <w:r w:rsidR="00852548">
        <w:rPr>
          <w:rFonts w:ascii="Calibri" w:eastAsia="Calibri" w:hAnsi="Calibri" w:cs="Calibri"/>
          <w:sz w:val="20"/>
          <w:szCs w:val="20"/>
        </w:rPr>
        <w:t xml:space="preserve"> que se dictan los días sábados.</w:t>
      </w:r>
    </w:p>
    <w:p w:rsidR="000175EA" w:rsidRPr="000175EA" w:rsidRDefault="00180F57" w:rsidP="000175EA">
      <w:pPr>
        <w:numPr>
          <w:ilvl w:val="0"/>
          <w:numId w:val="13"/>
        </w:numPr>
        <w:spacing w:line="240" w:lineRule="auto"/>
        <w:ind w:left="-426" w:right="-426" w:hanging="359"/>
        <w:jc w:val="both"/>
        <w:rPr>
          <w:sz w:val="20"/>
          <w:szCs w:val="20"/>
        </w:rPr>
      </w:pPr>
      <w:r w:rsidRPr="002E64EF">
        <w:rPr>
          <w:rFonts w:ascii="Calibri" w:eastAsia="Calibri" w:hAnsi="Calibri" w:cs="Calibri"/>
          <w:sz w:val="20"/>
          <w:szCs w:val="20"/>
        </w:rPr>
        <w:t>Respetar</w:t>
      </w:r>
      <w:r>
        <w:rPr>
          <w:rFonts w:ascii="Calibri" w:eastAsia="Calibri" w:hAnsi="Calibri" w:cs="Calibri"/>
          <w:sz w:val="20"/>
          <w:szCs w:val="20"/>
        </w:rPr>
        <w:t xml:space="preserve"> el trabajo pedagógico de la institución, por lo cual no podrá</w:t>
      </w:r>
      <w:r w:rsidR="00F7053F">
        <w:rPr>
          <w:rFonts w:ascii="Calibri" w:eastAsia="Calibri" w:hAnsi="Calibri" w:cs="Calibri"/>
          <w:sz w:val="20"/>
          <w:szCs w:val="20"/>
        </w:rPr>
        <w:t>n</w:t>
      </w:r>
      <w:r>
        <w:rPr>
          <w:rFonts w:ascii="Calibri" w:eastAsia="Calibri" w:hAnsi="Calibri" w:cs="Calibri"/>
          <w:sz w:val="20"/>
          <w:szCs w:val="20"/>
        </w:rPr>
        <w:t xml:space="preserve"> dirigirse directamente al aula ni interrumpir el trabajo pedagógico de los docentes. Ante cualquier circunstancia</w:t>
      </w:r>
      <w:r w:rsidR="00F7053F">
        <w:rPr>
          <w:rFonts w:ascii="Calibri" w:eastAsia="Calibri" w:hAnsi="Calibri" w:cs="Calibri"/>
          <w:sz w:val="20"/>
          <w:szCs w:val="20"/>
        </w:rPr>
        <w:t>,</w:t>
      </w:r>
      <w:r>
        <w:rPr>
          <w:rFonts w:ascii="Calibri" w:eastAsia="Calibri" w:hAnsi="Calibri" w:cs="Calibri"/>
          <w:sz w:val="20"/>
          <w:szCs w:val="20"/>
        </w:rPr>
        <w:t xml:space="preserve"> debe</w:t>
      </w:r>
      <w:r w:rsidR="00F7053F">
        <w:rPr>
          <w:rFonts w:ascii="Calibri" w:eastAsia="Calibri" w:hAnsi="Calibri" w:cs="Calibri"/>
          <w:sz w:val="20"/>
          <w:szCs w:val="20"/>
        </w:rPr>
        <w:t>n</w:t>
      </w:r>
      <w:r>
        <w:rPr>
          <w:rFonts w:ascii="Calibri" w:eastAsia="Calibri" w:hAnsi="Calibri" w:cs="Calibri"/>
          <w:sz w:val="20"/>
          <w:szCs w:val="20"/>
        </w:rPr>
        <w:t xml:space="preserve"> dirigirse a Secretaría o solicitar una reunión con los docentes a través del cuaderno de comunicaciones o al correo electrónico</w:t>
      </w:r>
      <w:r w:rsidR="000175EA">
        <w:rPr>
          <w:rFonts w:ascii="Calibri" w:eastAsia="Calibri" w:hAnsi="Calibri" w:cs="Calibri"/>
          <w:sz w:val="20"/>
          <w:szCs w:val="20"/>
        </w:rPr>
        <w:t xml:space="preserve"> </w:t>
      </w:r>
      <w:hyperlink r:id="rId7" w:history="1">
        <w:r w:rsidR="000175EA" w:rsidRPr="009B35DE">
          <w:rPr>
            <w:rStyle w:val="Hipervnculo"/>
            <w:rFonts w:ascii="Calibri" w:eastAsia="Calibri" w:hAnsi="Calibri" w:cs="Calibri"/>
            <w:sz w:val="20"/>
            <w:szCs w:val="20"/>
          </w:rPr>
          <w:t>administracionecva@fed.uncu.edu.ar</w:t>
        </w:r>
      </w:hyperlink>
      <w:r w:rsidR="00F7053F">
        <w:rPr>
          <w:rStyle w:val="Hipervnculo"/>
          <w:rFonts w:ascii="Calibri" w:eastAsia="Calibri" w:hAnsi="Calibri" w:cs="Calibri"/>
          <w:sz w:val="20"/>
          <w:szCs w:val="20"/>
        </w:rPr>
        <w:t>.</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Respetar y hacer respetar a sus hijos/as o representados/as la autoridad pedagógica del/de la docente y las normas de convivencia de la unidad educativa.</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Respetar y hacer respetar a sus hijos, hijas o representados la libertad de conciencia, la dignidad, integridad e intimidad de todos/as los/as miembros de la comunidad educativa.</w:t>
      </w:r>
    </w:p>
    <w:p w:rsidR="00360243" w:rsidRPr="00360243"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Solicitar autorización para retirar a sus hijos, hijas o representados antes del horario de salida por motivos extraordinarios o de fuerza mayor a Dirección y registrar el hecho en el Libro de Salidas. Por ello, no se deberán programar actividades que requieran retirar al alumno antes del horario de salida. En el caso de ser retirado el/la estudiante, se considerará lo estipulado en el régimen de inasistencia. El/la estudiante solamente podrá retirarse del establecimiento antes del horario de salida con un adulto autorizado, con firma expresa del padre-madre o tutor.</w:t>
      </w:r>
    </w:p>
    <w:p w:rsidR="00180F57" w:rsidRDefault="00360243"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Informar sobre cambios en la dinámica familiar que afecte la cotidianeidad de él/la estudiante.</w:t>
      </w:r>
      <w:r w:rsidR="00180F57">
        <w:rPr>
          <w:rFonts w:ascii="Calibri" w:eastAsia="Calibri" w:hAnsi="Calibri" w:cs="Calibri"/>
          <w:sz w:val="20"/>
          <w:szCs w:val="20"/>
        </w:rPr>
        <w:t xml:space="preserve"> </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Completar con los datos correspondientes toda documentación escolar que así lo requiera, así como revisar periódicamente el cuaderno de comunicaciones y notificarse, mediante la firma, de las novedades.</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Asistir a las citaciones convocadas por docentes, directivos y/o Servicio de Orientación cuando así se lo requiera</w:t>
      </w:r>
      <w:r w:rsidR="00F7053F">
        <w:rPr>
          <w:rFonts w:ascii="Calibri" w:eastAsia="Calibri" w:hAnsi="Calibri" w:cs="Calibri"/>
          <w:sz w:val="20"/>
          <w:szCs w:val="20"/>
        </w:rPr>
        <w:t>,</w:t>
      </w:r>
      <w:r>
        <w:rPr>
          <w:rFonts w:ascii="Calibri" w:eastAsia="Calibri" w:hAnsi="Calibri" w:cs="Calibri"/>
          <w:sz w:val="20"/>
          <w:szCs w:val="20"/>
        </w:rPr>
        <w:t xml:space="preserve"> respetando los horarios destinados para dichas actividades.</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Realizar las consultas o tratamientos solicitados y entregar los informes de los profesionales consultados en los tiempos requeridos por el Servicio de Orientación.</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Garantizar que el/la estudiante asista a la Escuela con su correspondiente cuaderno de comunicaciones.</w:t>
      </w:r>
    </w:p>
    <w:p w:rsidR="00180F57" w:rsidRDefault="00180F57" w:rsidP="00180F57">
      <w:pPr>
        <w:numPr>
          <w:ilvl w:val="0"/>
          <w:numId w:val="13"/>
        </w:numPr>
        <w:spacing w:line="240" w:lineRule="auto"/>
        <w:ind w:left="-426" w:right="-426" w:hanging="359"/>
        <w:jc w:val="both"/>
        <w:rPr>
          <w:sz w:val="20"/>
          <w:szCs w:val="20"/>
        </w:rPr>
      </w:pPr>
      <w:r>
        <w:rPr>
          <w:rFonts w:ascii="Calibri" w:eastAsia="Calibri" w:hAnsi="Calibri" w:cs="Calibri"/>
          <w:sz w:val="20"/>
          <w:szCs w:val="20"/>
        </w:rPr>
        <w:t>Firmar</w:t>
      </w:r>
      <w:r w:rsidR="00F7053F">
        <w:rPr>
          <w:rFonts w:ascii="Calibri" w:eastAsia="Calibri" w:hAnsi="Calibri" w:cs="Calibri"/>
          <w:sz w:val="20"/>
          <w:szCs w:val="20"/>
        </w:rPr>
        <w:t>,</w:t>
      </w:r>
      <w:r>
        <w:rPr>
          <w:rFonts w:ascii="Calibri" w:eastAsia="Calibri" w:hAnsi="Calibri" w:cs="Calibri"/>
          <w:sz w:val="20"/>
          <w:szCs w:val="20"/>
        </w:rPr>
        <w:t xml:space="preserve"> en calidad de notificación fehaciente</w:t>
      </w:r>
      <w:r w:rsidR="00F7053F">
        <w:rPr>
          <w:rFonts w:ascii="Calibri" w:eastAsia="Calibri" w:hAnsi="Calibri" w:cs="Calibri"/>
          <w:sz w:val="20"/>
          <w:szCs w:val="20"/>
        </w:rPr>
        <w:t>,</w:t>
      </w:r>
      <w:r>
        <w:rPr>
          <w:rFonts w:ascii="Calibri" w:eastAsia="Calibri" w:hAnsi="Calibri" w:cs="Calibri"/>
          <w:sz w:val="20"/>
          <w:szCs w:val="20"/>
        </w:rPr>
        <w:t xml:space="preserve"> las fechas y condiciones de las evaluaciones y las comunicaciones generales. </w:t>
      </w:r>
    </w:p>
    <w:p w:rsidR="00180F57" w:rsidRDefault="00180F57" w:rsidP="00180F57">
      <w:pPr>
        <w:numPr>
          <w:ilvl w:val="0"/>
          <w:numId w:val="13"/>
        </w:numPr>
        <w:spacing w:line="240" w:lineRule="auto"/>
        <w:ind w:left="-426" w:right="-426" w:hanging="359"/>
        <w:jc w:val="both"/>
        <w:rPr>
          <w:sz w:val="16"/>
          <w:szCs w:val="16"/>
        </w:rPr>
      </w:pPr>
      <w:r>
        <w:rPr>
          <w:rFonts w:ascii="Calibri" w:eastAsia="Calibri" w:hAnsi="Calibri" w:cs="Calibri"/>
          <w:sz w:val="20"/>
          <w:szCs w:val="20"/>
        </w:rPr>
        <w:t>Informar, en original y con copia para la Escuela, acerca de resoluciones judiciales relacionadas con prohibición de acercamiento, tenencias y otras situaciones que involucren al menor y a su familia.</w:t>
      </w:r>
    </w:p>
    <w:p w:rsidR="00180F57" w:rsidRDefault="00180F57" w:rsidP="00180F57">
      <w:pPr>
        <w:numPr>
          <w:ilvl w:val="0"/>
          <w:numId w:val="13"/>
        </w:numPr>
        <w:spacing w:line="240" w:lineRule="auto"/>
        <w:ind w:left="-426" w:right="-426" w:hanging="359"/>
        <w:jc w:val="both"/>
        <w:rPr>
          <w:sz w:val="16"/>
          <w:szCs w:val="16"/>
        </w:rPr>
      </w:pPr>
      <w:r>
        <w:rPr>
          <w:rFonts w:ascii="Calibri" w:eastAsia="Calibri" w:hAnsi="Calibri" w:cs="Calibri"/>
          <w:sz w:val="20"/>
          <w:szCs w:val="20"/>
        </w:rPr>
        <w:t>Justificar si el/la estudiante hubiera dejado de asistir a la Escuela, con o sin previo aviso, mediante el certificado emitido por autoridad sanitaria competente.</w:t>
      </w:r>
    </w:p>
    <w:p w:rsidR="00180F57" w:rsidRPr="00466C11" w:rsidRDefault="00180F57" w:rsidP="00E922F3">
      <w:pPr>
        <w:pStyle w:val="Prrafodelista"/>
        <w:numPr>
          <w:ilvl w:val="0"/>
          <w:numId w:val="13"/>
        </w:numPr>
        <w:spacing w:line="240" w:lineRule="auto"/>
        <w:ind w:left="-426" w:right="-426" w:hanging="359"/>
        <w:jc w:val="both"/>
        <w:rPr>
          <w:sz w:val="16"/>
          <w:szCs w:val="16"/>
        </w:rPr>
      </w:pPr>
      <w:r w:rsidRPr="00466C11">
        <w:rPr>
          <w:rFonts w:ascii="Calibri" w:eastAsia="Calibri" w:hAnsi="Calibri" w:cs="Calibri"/>
          <w:sz w:val="20"/>
          <w:szCs w:val="20"/>
        </w:rPr>
        <w:t>Observar que, en el caso de inasistencias, el/la estudiante asista a su regreso con las tareas debidamente</w:t>
      </w:r>
      <w:r w:rsidRPr="008F2A23">
        <w:rPr>
          <w:rFonts w:ascii="Calibri" w:eastAsia="Calibri" w:hAnsi="Calibri" w:cs="Calibri"/>
          <w:sz w:val="20"/>
          <w:szCs w:val="20"/>
        </w:rPr>
        <w:t xml:space="preserve"> completadas y acordar con los docentes las fechas de exámenes en el caso de ser necesario. </w:t>
      </w:r>
      <w:r w:rsidRPr="00466C11">
        <w:rPr>
          <w:rFonts w:ascii="Calibri" w:eastAsia="Calibri" w:hAnsi="Calibri" w:cs="Calibri"/>
          <w:sz w:val="20"/>
          <w:szCs w:val="20"/>
        </w:rPr>
        <w:t>El/la estudiante será evaluado con posterioridad a la fecha originaria del examen exclusivamente cuando haya presentado</w:t>
      </w:r>
      <w:r w:rsidR="00F7053F">
        <w:rPr>
          <w:rFonts w:ascii="Calibri" w:eastAsia="Calibri" w:hAnsi="Calibri" w:cs="Calibri"/>
          <w:sz w:val="20"/>
          <w:szCs w:val="20"/>
        </w:rPr>
        <w:t>,</w:t>
      </w:r>
      <w:r w:rsidRPr="00466C11">
        <w:rPr>
          <w:rFonts w:ascii="Calibri" w:eastAsia="Calibri" w:hAnsi="Calibri" w:cs="Calibri"/>
          <w:sz w:val="20"/>
          <w:szCs w:val="20"/>
        </w:rPr>
        <w:t xml:space="preserve"> el primer día de su reintegro</w:t>
      </w:r>
      <w:r w:rsidR="00F7053F">
        <w:rPr>
          <w:rFonts w:ascii="Calibri" w:eastAsia="Calibri" w:hAnsi="Calibri" w:cs="Calibri"/>
          <w:sz w:val="20"/>
          <w:szCs w:val="20"/>
        </w:rPr>
        <w:t>,</w:t>
      </w:r>
      <w:r w:rsidRPr="00466C11">
        <w:rPr>
          <w:rFonts w:ascii="Calibri" w:eastAsia="Calibri" w:hAnsi="Calibri" w:cs="Calibri"/>
          <w:sz w:val="20"/>
          <w:szCs w:val="20"/>
        </w:rPr>
        <w:t xml:space="preserve"> una justificación</w:t>
      </w:r>
      <w:r w:rsidR="002E64EF" w:rsidRPr="00466C11">
        <w:rPr>
          <w:rFonts w:ascii="Calibri" w:eastAsia="Calibri" w:hAnsi="Calibri" w:cs="Calibri"/>
          <w:sz w:val="20"/>
          <w:szCs w:val="20"/>
        </w:rPr>
        <w:t xml:space="preserve"> </w:t>
      </w:r>
      <w:r w:rsidR="00CB342E" w:rsidRPr="00466C11">
        <w:rPr>
          <w:rFonts w:ascii="Calibri" w:eastAsia="Calibri" w:hAnsi="Calibri" w:cs="Calibri"/>
          <w:sz w:val="20"/>
          <w:szCs w:val="20"/>
        </w:rPr>
        <w:t>mediante certificado</w:t>
      </w:r>
      <w:r w:rsidR="002E64EF" w:rsidRPr="00466C11">
        <w:rPr>
          <w:rFonts w:ascii="Calibri" w:eastAsia="Calibri" w:hAnsi="Calibri" w:cs="Calibri"/>
          <w:sz w:val="20"/>
          <w:szCs w:val="20"/>
        </w:rPr>
        <w:t xml:space="preserve"> emitido por</w:t>
      </w:r>
      <w:r w:rsidR="008F2A23" w:rsidRPr="00466C11">
        <w:rPr>
          <w:rFonts w:ascii="Calibri" w:eastAsia="Calibri" w:hAnsi="Calibri" w:cs="Calibri"/>
          <w:sz w:val="20"/>
          <w:szCs w:val="20"/>
        </w:rPr>
        <w:t xml:space="preserve"> autoridad sanitaria competente y/o de fuerza</w:t>
      </w:r>
      <w:r w:rsidR="00466C11" w:rsidRPr="00466C11">
        <w:rPr>
          <w:rFonts w:ascii="Calibri" w:eastAsia="Calibri" w:hAnsi="Calibri" w:cs="Calibri"/>
          <w:sz w:val="20"/>
          <w:szCs w:val="20"/>
        </w:rPr>
        <w:t xml:space="preserve"> mayor</w:t>
      </w:r>
      <w:r w:rsidRPr="00466C11">
        <w:rPr>
          <w:rFonts w:ascii="Calibri" w:eastAsia="Calibri" w:hAnsi="Calibri" w:cs="Calibri"/>
          <w:sz w:val="20"/>
          <w:szCs w:val="20"/>
        </w:rPr>
        <w:t>.</w:t>
      </w:r>
    </w:p>
    <w:p w:rsidR="00180F57" w:rsidRDefault="00180F57" w:rsidP="00180F57">
      <w:pPr>
        <w:numPr>
          <w:ilvl w:val="0"/>
          <w:numId w:val="13"/>
        </w:numPr>
        <w:spacing w:line="240" w:lineRule="auto"/>
        <w:ind w:left="-426" w:right="-426" w:hanging="359"/>
        <w:jc w:val="both"/>
        <w:rPr>
          <w:sz w:val="16"/>
          <w:szCs w:val="16"/>
        </w:rPr>
      </w:pPr>
      <w:r>
        <w:rPr>
          <w:rFonts w:ascii="Calibri" w:eastAsia="Calibri" w:hAnsi="Calibri" w:cs="Calibri"/>
          <w:sz w:val="20"/>
          <w:szCs w:val="20"/>
        </w:rPr>
        <w:t>Garantizar que los menores asisten a la Escuela con los uniformes correspondientes.</w:t>
      </w:r>
    </w:p>
    <w:p w:rsidR="00180F57" w:rsidRDefault="00180F57" w:rsidP="00180F57">
      <w:pPr>
        <w:tabs>
          <w:tab w:val="left" w:pos="-720"/>
        </w:tabs>
        <w:spacing w:line="240" w:lineRule="auto"/>
        <w:ind w:left="-720" w:right="-426"/>
        <w:jc w:val="both"/>
        <w:rPr>
          <w:rFonts w:ascii="Calibri" w:eastAsia="Calibri" w:hAnsi="Calibri" w:cs="Calibri"/>
          <w:sz w:val="20"/>
          <w:szCs w:val="20"/>
        </w:rPr>
      </w:pPr>
    </w:p>
    <w:p w:rsidR="00180F57" w:rsidRDefault="00180F57" w:rsidP="00180F57">
      <w:pPr>
        <w:tabs>
          <w:tab w:val="left" w:pos="-720"/>
        </w:tabs>
        <w:spacing w:line="240" w:lineRule="auto"/>
        <w:ind w:left="-720" w:right="-426"/>
        <w:jc w:val="both"/>
        <w:rPr>
          <w:rFonts w:ascii="Calibri" w:eastAsia="Calibri" w:hAnsi="Calibri" w:cs="Calibri"/>
          <w:sz w:val="20"/>
          <w:szCs w:val="20"/>
        </w:rPr>
      </w:pPr>
    </w:p>
    <w:p w:rsidR="00180F57" w:rsidRDefault="00180F57" w:rsidP="00180F57">
      <w:pPr>
        <w:spacing w:line="240" w:lineRule="auto"/>
        <w:rPr>
          <w:rFonts w:ascii="Calibri" w:eastAsia="Calibri" w:hAnsi="Calibri" w:cs="Calibri"/>
          <w:b/>
          <w:sz w:val="24"/>
          <w:szCs w:val="24"/>
        </w:rPr>
      </w:pPr>
      <w:r>
        <w:br w:type="page"/>
      </w:r>
    </w:p>
    <w:p w:rsidR="00180F57" w:rsidRDefault="00180F57" w:rsidP="00180F57">
      <w:pPr>
        <w:spacing w:line="240" w:lineRule="auto"/>
        <w:ind w:left="-426" w:right="-426"/>
        <w:jc w:val="both"/>
        <w:rPr>
          <w:rFonts w:ascii="Calibri" w:eastAsia="Calibri" w:hAnsi="Calibri" w:cs="Calibri"/>
          <w:b/>
          <w:sz w:val="24"/>
          <w:szCs w:val="24"/>
        </w:rPr>
      </w:pPr>
      <w:r>
        <w:rPr>
          <w:rFonts w:ascii="Calibri" w:eastAsia="Calibri" w:hAnsi="Calibri" w:cs="Calibri"/>
          <w:b/>
          <w:sz w:val="24"/>
          <w:szCs w:val="24"/>
        </w:rPr>
        <w:t>LOS/AS ESTUDIANTES se comprometen a:</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 xml:space="preserve">Cumplir con las obligaciones escolares </w:t>
      </w:r>
      <w:r w:rsidR="008E5506">
        <w:rPr>
          <w:rFonts w:ascii="Calibri" w:eastAsia="Calibri" w:hAnsi="Calibri" w:cs="Calibri"/>
          <w:sz w:val="20"/>
          <w:szCs w:val="20"/>
        </w:rPr>
        <w:t>referidas</w:t>
      </w:r>
      <w:r w:rsidR="008E5506">
        <w:rPr>
          <w:rFonts w:ascii="Calibri" w:eastAsia="Calibri" w:hAnsi="Calibri" w:cs="Calibri"/>
          <w:sz w:val="20"/>
          <w:szCs w:val="20"/>
        </w:rPr>
        <w:t>,</w:t>
      </w:r>
      <w:r w:rsidR="008E5506">
        <w:rPr>
          <w:rFonts w:ascii="Calibri" w:eastAsia="Calibri" w:hAnsi="Calibri" w:cs="Calibri"/>
          <w:sz w:val="20"/>
          <w:szCs w:val="20"/>
        </w:rPr>
        <w:t xml:space="preserve"> </w:t>
      </w:r>
      <w:r>
        <w:rPr>
          <w:rFonts w:ascii="Calibri" w:eastAsia="Calibri" w:hAnsi="Calibri" w:cs="Calibri"/>
          <w:sz w:val="20"/>
          <w:szCs w:val="20"/>
        </w:rPr>
        <w:t>establecidas por la legislación nacional, canalizadas a través de la UNCuyo y las que determine el Departamento de Aplicación (Escuela Carmen Vera Arenas), como parte integrante de la F</w:t>
      </w:r>
      <w:r w:rsidR="008E5506">
        <w:rPr>
          <w:rFonts w:ascii="Calibri" w:eastAsia="Calibri" w:hAnsi="Calibri" w:cs="Calibri"/>
          <w:sz w:val="20"/>
          <w:szCs w:val="20"/>
        </w:rPr>
        <w:t>E</w:t>
      </w:r>
      <w:r>
        <w:rPr>
          <w:rFonts w:ascii="Calibri" w:eastAsia="Calibri" w:hAnsi="Calibri" w:cs="Calibri"/>
          <w:sz w:val="20"/>
          <w:szCs w:val="20"/>
        </w:rPr>
        <w:t>d</w:t>
      </w:r>
      <w:r w:rsidR="008E5506">
        <w:rPr>
          <w:rFonts w:ascii="Calibri" w:eastAsia="Calibri" w:hAnsi="Calibri" w:cs="Calibri"/>
          <w:sz w:val="20"/>
          <w:szCs w:val="20"/>
        </w:rPr>
        <w:t>.</w:t>
      </w:r>
      <w:r>
        <w:rPr>
          <w:rFonts w:ascii="Calibri" w:eastAsia="Calibri" w:hAnsi="Calibri" w:cs="Calibri"/>
          <w:sz w:val="20"/>
          <w:szCs w:val="20"/>
        </w:rPr>
        <w:t xml:space="preserve"> </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Estudiar y esforzarse por conseguir el máximo desarrollo según sus capacidades y posibilidades, realizando las tareas inherentes a cada asignatura.</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Respetar los símbolos patrios.</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Participar y colaborar en la mejora de la convivencia escolar y en la consecución de un adecuado clima de estudio en la institución, respetando el derecho de sus compañeros/as a la educación y las orientaciones de la autoridad, los/as docentes y los/as profesores/as.</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Respetar la libertad de conciencia, la dignidad, integridad e intimidad de todos/as los/as miembros de la comunidad educativa.</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Cumplir con las disposiciones que surjan de los responsables de la conducción institucional y áulica.</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 xml:space="preserve">Ser pulcros, tanto en su persona como en su vestimenta, manteniendo el uniforme correspondiente, tanto en clase como en exámenes y horas de consulta fuera de turno, y en todo acto en el que el/la estudiante represente a la Escuela. </w:t>
      </w:r>
    </w:p>
    <w:p w:rsidR="00180F57" w:rsidRDefault="00180F57" w:rsidP="00180F57">
      <w:pPr>
        <w:spacing w:line="240" w:lineRule="auto"/>
        <w:ind w:left="-786" w:right="-426"/>
        <w:jc w:val="both"/>
        <w:rPr>
          <w:rFonts w:ascii="Calibri" w:eastAsia="Calibri" w:hAnsi="Calibri" w:cs="Calibri"/>
          <w:sz w:val="6"/>
          <w:szCs w:val="6"/>
        </w:rPr>
      </w:pPr>
    </w:p>
    <w:p w:rsidR="00180F57" w:rsidRDefault="00180F57" w:rsidP="00180F57">
      <w:pPr>
        <w:pBdr>
          <w:top w:val="single" w:sz="4" w:space="1" w:color="000000"/>
          <w:left w:val="single" w:sz="4" w:space="4" w:color="000000"/>
          <w:bottom w:val="single" w:sz="4" w:space="1" w:color="000000"/>
          <w:right w:val="single" w:sz="4" w:space="4" w:color="000000"/>
        </w:pBdr>
        <w:shd w:val="clear" w:color="auto" w:fill="D9D9D9"/>
        <w:spacing w:line="240" w:lineRule="auto"/>
        <w:ind w:right="-426" w:hanging="426"/>
        <w:jc w:val="both"/>
        <w:rPr>
          <w:rFonts w:ascii="Calibri" w:eastAsia="Calibri" w:hAnsi="Calibri" w:cs="Calibri"/>
          <w:b/>
          <w:sz w:val="20"/>
          <w:szCs w:val="20"/>
        </w:rPr>
      </w:pPr>
      <w:r>
        <w:rPr>
          <w:rFonts w:ascii="Calibri" w:eastAsia="Calibri" w:hAnsi="Calibri" w:cs="Calibri"/>
          <w:b/>
          <w:sz w:val="20"/>
          <w:szCs w:val="20"/>
        </w:rPr>
        <w:t>DETALLE DE LOS UNIFORMES CORRESPONDIENTES:</w:t>
      </w:r>
    </w:p>
    <w:p w:rsidR="00180F57" w:rsidRDefault="00180F57" w:rsidP="00FD30EE">
      <w:pPr>
        <w:numPr>
          <w:ilvl w:val="0"/>
          <w:numId w:val="12"/>
        </w:numPr>
        <w:spacing w:line="240" w:lineRule="auto"/>
        <w:ind w:right="-425" w:hanging="426"/>
        <w:jc w:val="both"/>
        <w:rPr>
          <w:rFonts w:ascii="Calibri" w:eastAsia="Calibri" w:hAnsi="Calibri" w:cs="Calibri"/>
          <w:u w:val="single"/>
        </w:rPr>
      </w:pPr>
      <w:r>
        <w:rPr>
          <w:rFonts w:ascii="Calibri" w:eastAsia="Calibri" w:hAnsi="Calibri" w:cs="Calibri"/>
          <w:b/>
          <w:sz w:val="24"/>
          <w:szCs w:val="24"/>
          <w:u w:val="single"/>
        </w:rPr>
        <w:t>Nivel Inicial</w:t>
      </w:r>
    </w:p>
    <w:p w:rsidR="00180F57" w:rsidRDefault="00180F57" w:rsidP="00FD30EE">
      <w:pPr>
        <w:spacing w:line="240" w:lineRule="auto"/>
        <w:ind w:right="-425"/>
        <w:jc w:val="both"/>
        <w:rPr>
          <w:rFonts w:ascii="Calibri" w:eastAsia="Calibri" w:hAnsi="Calibri" w:cs="Calibri"/>
          <w:b/>
          <w:sz w:val="20"/>
          <w:szCs w:val="20"/>
        </w:rPr>
      </w:pPr>
      <w:r>
        <w:rPr>
          <w:rFonts w:ascii="Calibri" w:eastAsia="Calibri" w:hAnsi="Calibri" w:cs="Calibri"/>
          <w:b/>
          <w:sz w:val="20"/>
          <w:szCs w:val="20"/>
        </w:rPr>
        <w:t xml:space="preserve">- Sala de 4 y 5 años: remera azul </w:t>
      </w:r>
      <w:r w:rsidR="00FD30EE">
        <w:rPr>
          <w:rFonts w:ascii="Calibri" w:eastAsia="Calibri" w:hAnsi="Calibri" w:cs="Calibri"/>
          <w:b/>
          <w:sz w:val="20"/>
          <w:szCs w:val="20"/>
        </w:rPr>
        <w:t xml:space="preserve">oscuro </w:t>
      </w:r>
      <w:r>
        <w:rPr>
          <w:rFonts w:ascii="Calibri" w:eastAsia="Calibri" w:hAnsi="Calibri" w:cs="Calibri"/>
          <w:b/>
          <w:sz w:val="20"/>
          <w:szCs w:val="20"/>
        </w:rPr>
        <w:t>o blanca, lisa</w:t>
      </w:r>
      <w:r w:rsidR="00FD30EE">
        <w:rPr>
          <w:rFonts w:ascii="Calibri" w:eastAsia="Calibri" w:hAnsi="Calibri" w:cs="Calibri"/>
          <w:b/>
          <w:sz w:val="20"/>
          <w:szCs w:val="20"/>
        </w:rPr>
        <w:t xml:space="preserve"> o</w:t>
      </w:r>
      <w:r>
        <w:rPr>
          <w:rFonts w:ascii="Calibri" w:eastAsia="Calibri" w:hAnsi="Calibri" w:cs="Calibri"/>
          <w:b/>
          <w:sz w:val="20"/>
          <w:szCs w:val="20"/>
        </w:rPr>
        <w:t xml:space="preserve"> preferentemente con el logo de la Escuela</w:t>
      </w:r>
      <w:r w:rsidR="001D2581">
        <w:rPr>
          <w:rFonts w:ascii="Calibri" w:eastAsia="Calibri" w:hAnsi="Calibri" w:cs="Calibri"/>
          <w:b/>
          <w:sz w:val="20"/>
          <w:szCs w:val="20"/>
        </w:rPr>
        <w:t>, buzo o pullover azul</w:t>
      </w:r>
      <w:r>
        <w:rPr>
          <w:rFonts w:ascii="Calibri" w:eastAsia="Calibri" w:hAnsi="Calibri" w:cs="Calibri"/>
          <w:b/>
          <w:sz w:val="20"/>
          <w:szCs w:val="20"/>
        </w:rPr>
        <w:t>; pantalón de buzo azul oscuro o pantalón bermuda azul oscuro para la época estival.</w:t>
      </w:r>
    </w:p>
    <w:p w:rsidR="00180F57" w:rsidRDefault="00180F57" w:rsidP="00FD30EE">
      <w:pPr>
        <w:numPr>
          <w:ilvl w:val="0"/>
          <w:numId w:val="12"/>
        </w:numPr>
        <w:tabs>
          <w:tab w:val="left" w:pos="993"/>
        </w:tabs>
        <w:spacing w:line="240" w:lineRule="auto"/>
        <w:ind w:right="-425" w:hanging="426"/>
        <w:jc w:val="both"/>
        <w:rPr>
          <w:rFonts w:ascii="Calibri" w:eastAsia="Calibri" w:hAnsi="Calibri" w:cs="Calibri"/>
          <w:u w:val="single"/>
        </w:rPr>
      </w:pPr>
      <w:r>
        <w:rPr>
          <w:rFonts w:ascii="Calibri" w:eastAsia="Calibri" w:hAnsi="Calibri" w:cs="Calibri"/>
          <w:b/>
          <w:sz w:val="24"/>
          <w:szCs w:val="24"/>
          <w:u w:val="single"/>
        </w:rPr>
        <w:t>Nivel Primario:</w:t>
      </w:r>
    </w:p>
    <w:p w:rsidR="00180F57" w:rsidRDefault="00180F57" w:rsidP="00FD30EE">
      <w:pPr>
        <w:tabs>
          <w:tab w:val="left" w:pos="993"/>
        </w:tabs>
        <w:spacing w:line="240" w:lineRule="auto"/>
        <w:ind w:right="-425"/>
        <w:jc w:val="both"/>
        <w:rPr>
          <w:rFonts w:ascii="Calibri" w:eastAsia="Calibri" w:hAnsi="Calibri" w:cs="Calibri"/>
          <w:b/>
          <w:sz w:val="20"/>
          <w:szCs w:val="20"/>
        </w:rPr>
      </w:pPr>
      <w:r>
        <w:rPr>
          <w:rFonts w:ascii="Calibri" w:eastAsia="Calibri" w:hAnsi="Calibri" w:cs="Calibri"/>
          <w:b/>
          <w:sz w:val="20"/>
          <w:szCs w:val="20"/>
        </w:rPr>
        <w:t xml:space="preserve">- </w:t>
      </w:r>
      <w:r w:rsidR="00FD30EE">
        <w:rPr>
          <w:rFonts w:ascii="Calibri" w:eastAsia="Calibri" w:hAnsi="Calibri" w:cs="Calibri"/>
          <w:b/>
          <w:sz w:val="20"/>
          <w:szCs w:val="20"/>
        </w:rPr>
        <w:t>Desde</w:t>
      </w:r>
      <w:r>
        <w:rPr>
          <w:rFonts w:ascii="Calibri" w:eastAsia="Calibri" w:hAnsi="Calibri" w:cs="Calibri"/>
          <w:b/>
          <w:sz w:val="20"/>
          <w:szCs w:val="20"/>
        </w:rPr>
        <w:t xml:space="preserve"> 1º a 7º</w:t>
      </w:r>
      <w:r w:rsidR="00FD30EE">
        <w:rPr>
          <w:rFonts w:ascii="Calibri" w:eastAsia="Calibri" w:hAnsi="Calibri" w:cs="Calibri"/>
          <w:b/>
          <w:sz w:val="20"/>
          <w:szCs w:val="20"/>
        </w:rPr>
        <w:t xml:space="preserve"> grados</w:t>
      </w:r>
      <w:r>
        <w:rPr>
          <w:rFonts w:ascii="Calibri" w:eastAsia="Calibri" w:hAnsi="Calibri" w:cs="Calibri"/>
          <w:b/>
          <w:sz w:val="20"/>
          <w:szCs w:val="20"/>
        </w:rPr>
        <w:t xml:space="preserve">: remera azul oscuro o blanca, </w:t>
      </w:r>
      <w:r w:rsidR="001D2581">
        <w:rPr>
          <w:rFonts w:ascii="Calibri" w:eastAsia="Calibri" w:hAnsi="Calibri" w:cs="Calibri"/>
          <w:b/>
          <w:sz w:val="20"/>
          <w:szCs w:val="20"/>
        </w:rPr>
        <w:t xml:space="preserve">lisa o </w:t>
      </w:r>
      <w:r>
        <w:rPr>
          <w:rFonts w:ascii="Calibri" w:eastAsia="Calibri" w:hAnsi="Calibri" w:cs="Calibri"/>
          <w:b/>
          <w:sz w:val="20"/>
          <w:szCs w:val="20"/>
        </w:rPr>
        <w:t>preferentemente con el logo de la Escuela,</w:t>
      </w:r>
      <w:r w:rsidR="001D2581">
        <w:rPr>
          <w:rFonts w:ascii="Calibri" w:eastAsia="Calibri" w:hAnsi="Calibri" w:cs="Calibri"/>
          <w:b/>
          <w:sz w:val="20"/>
          <w:szCs w:val="20"/>
        </w:rPr>
        <w:t xml:space="preserve"> buzo o pullover azul</w:t>
      </w:r>
      <w:r>
        <w:rPr>
          <w:rFonts w:ascii="Calibri" w:eastAsia="Calibri" w:hAnsi="Calibri" w:cs="Calibri"/>
          <w:b/>
          <w:sz w:val="20"/>
          <w:szCs w:val="20"/>
        </w:rPr>
        <w:t xml:space="preserve"> y pantalón de jean azul clásico o buzo azul largo. Bermuda azul oscuro recta a la rodilla en época estival o de temperaturas elevadas.</w:t>
      </w:r>
    </w:p>
    <w:p w:rsidR="00180F57" w:rsidRDefault="00180F57" w:rsidP="00180F57">
      <w:pPr>
        <w:spacing w:line="240" w:lineRule="auto"/>
        <w:ind w:left="-786" w:right="-426" w:firstLine="708"/>
        <w:jc w:val="both"/>
        <w:rPr>
          <w:rFonts w:ascii="Calibri" w:eastAsia="Calibri" w:hAnsi="Calibri" w:cs="Calibri"/>
          <w:sz w:val="4"/>
          <w:szCs w:val="4"/>
        </w:rPr>
      </w:pP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 xml:space="preserve">Conservar y hacer un buen uso de las instalaciones, equipamiento y materiales didácticos del </w:t>
      </w:r>
      <w:r w:rsidR="001D2581">
        <w:rPr>
          <w:rFonts w:ascii="Calibri" w:eastAsia="Calibri" w:hAnsi="Calibri" w:cs="Calibri"/>
          <w:sz w:val="20"/>
          <w:szCs w:val="20"/>
        </w:rPr>
        <w:t>E</w:t>
      </w:r>
      <w:r>
        <w:rPr>
          <w:rFonts w:ascii="Calibri" w:eastAsia="Calibri" w:hAnsi="Calibri" w:cs="Calibri"/>
          <w:sz w:val="20"/>
          <w:szCs w:val="20"/>
        </w:rPr>
        <w:t>stablecimiento y contribuir a mantener la higiene y el orden. En caso de que se produzcan perjuicios</w:t>
      </w:r>
      <w:r w:rsidR="001D2581">
        <w:rPr>
          <w:rFonts w:ascii="Calibri" w:eastAsia="Calibri" w:hAnsi="Calibri" w:cs="Calibri"/>
          <w:sz w:val="20"/>
          <w:szCs w:val="20"/>
        </w:rPr>
        <w:t>,</w:t>
      </w:r>
      <w:r>
        <w:rPr>
          <w:rFonts w:ascii="Calibri" w:eastAsia="Calibri" w:hAnsi="Calibri" w:cs="Calibri"/>
          <w:sz w:val="20"/>
          <w:szCs w:val="20"/>
        </w:rPr>
        <w:t xml:space="preserve"> se solicitará una actividad reparadora o la familia deberá responder económicamente para restituir el bien dañado a su estado original.</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Ante cualquier inconveniente, recurrir a los adultos respetando la vía jerárquica Docentes – Dirección.</w:t>
      </w:r>
    </w:p>
    <w:p w:rsidR="00180F57" w:rsidRDefault="00180F57" w:rsidP="00180F57">
      <w:pPr>
        <w:numPr>
          <w:ilvl w:val="0"/>
          <w:numId w:val="15"/>
        </w:numPr>
        <w:spacing w:line="240" w:lineRule="auto"/>
        <w:ind w:left="-426" w:right="-426" w:hanging="359"/>
        <w:jc w:val="both"/>
        <w:rPr>
          <w:sz w:val="20"/>
          <w:szCs w:val="20"/>
        </w:rPr>
      </w:pPr>
      <w:bookmarkStart w:id="0" w:name="_gjdgxs" w:colFirst="0" w:colLast="0"/>
      <w:bookmarkEnd w:id="0"/>
      <w:r>
        <w:rPr>
          <w:rFonts w:ascii="Calibri" w:eastAsia="Calibri" w:hAnsi="Calibri" w:cs="Calibri"/>
          <w:sz w:val="20"/>
          <w:szCs w:val="20"/>
        </w:rPr>
        <w:t xml:space="preserve">No retirarse de la Institución hasta la finalización de su turno o hasta ser retirado, previo registro en Dirección, por un adulto autorizado, observando lo consignado al respecto en el régimen de asistencia. </w:t>
      </w:r>
    </w:p>
    <w:p w:rsidR="00180F57" w:rsidRDefault="00180F57" w:rsidP="00180F57">
      <w:pPr>
        <w:numPr>
          <w:ilvl w:val="0"/>
          <w:numId w:val="15"/>
        </w:numPr>
        <w:spacing w:line="240" w:lineRule="auto"/>
        <w:ind w:left="-426" w:right="-426" w:hanging="359"/>
        <w:jc w:val="both"/>
        <w:rPr>
          <w:sz w:val="20"/>
          <w:szCs w:val="20"/>
        </w:rPr>
      </w:pPr>
      <w:r>
        <w:rPr>
          <w:rFonts w:ascii="Calibri" w:eastAsia="Calibri" w:hAnsi="Calibri" w:cs="Calibri"/>
          <w:sz w:val="20"/>
          <w:szCs w:val="20"/>
        </w:rPr>
        <w:t>Respetar los acuerdos estab</w:t>
      </w:r>
      <w:r w:rsidR="003E4172">
        <w:rPr>
          <w:rFonts w:ascii="Calibri" w:eastAsia="Calibri" w:hAnsi="Calibri" w:cs="Calibri"/>
          <w:sz w:val="20"/>
          <w:szCs w:val="20"/>
        </w:rPr>
        <w:t>lecidos entre docentes y estudiantes</w:t>
      </w:r>
      <w:r>
        <w:rPr>
          <w:rFonts w:ascii="Calibri" w:eastAsia="Calibri" w:hAnsi="Calibri" w:cs="Calibri"/>
          <w:sz w:val="20"/>
          <w:szCs w:val="20"/>
        </w:rPr>
        <w:t xml:space="preserve"> por año y por área en cuanto a las normas de convivencia, formas de trabajo, cumplimientos de tareas, responsabilidades y hábitos.</w:t>
      </w:r>
    </w:p>
    <w:p w:rsidR="00180F57" w:rsidRDefault="00180F57" w:rsidP="00180F57">
      <w:pPr>
        <w:spacing w:line="240" w:lineRule="auto"/>
        <w:ind w:left="-786" w:right="-426"/>
        <w:jc w:val="both"/>
        <w:rPr>
          <w:rFonts w:ascii="Calibri" w:eastAsia="Calibri" w:hAnsi="Calibri" w:cs="Calibri"/>
          <w:sz w:val="20"/>
          <w:szCs w:val="20"/>
        </w:rPr>
      </w:pPr>
    </w:p>
    <w:p w:rsidR="00180F57" w:rsidRDefault="00180F57" w:rsidP="00180F57">
      <w:pPr>
        <w:spacing w:line="240" w:lineRule="auto"/>
        <w:ind w:left="-786" w:right="-426"/>
        <w:jc w:val="both"/>
        <w:rPr>
          <w:rFonts w:ascii="Calibri" w:eastAsia="Calibri" w:hAnsi="Calibri" w:cs="Calibri"/>
          <w:sz w:val="20"/>
          <w:szCs w:val="20"/>
        </w:rPr>
      </w:pPr>
    </w:p>
    <w:p w:rsidR="00180F57" w:rsidRDefault="00180F57" w:rsidP="00180F57">
      <w:pPr>
        <w:spacing w:line="240" w:lineRule="auto"/>
        <w:ind w:left="-786" w:right="-426"/>
        <w:jc w:val="both"/>
        <w:rPr>
          <w:rFonts w:ascii="Calibri" w:eastAsia="Calibri" w:hAnsi="Calibri" w:cs="Calibri"/>
          <w:b/>
          <w:i/>
        </w:rPr>
      </w:pPr>
      <w:r>
        <w:rPr>
          <w:rFonts w:ascii="Calibri" w:eastAsia="Calibri" w:hAnsi="Calibri" w:cs="Calibri"/>
          <w:b/>
          <w:i/>
        </w:rPr>
        <w:t xml:space="preserve">En caso de incumplimiento de este compromiso o de los acuerdos establecidos en las normas de convivencia, formas de trabajo, tareas y responsabilidades estipuladas por las reglamentaciones vigentes y / o las surgidas de los acuerdos </w:t>
      </w:r>
      <w:proofErr w:type="spellStart"/>
      <w:r>
        <w:rPr>
          <w:rFonts w:ascii="Calibri" w:eastAsia="Calibri" w:hAnsi="Calibri" w:cs="Calibri"/>
          <w:b/>
          <w:i/>
        </w:rPr>
        <w:t>intraescolares</w:t>
      </w:r>
      <w:proofErr w:type="spellEnd"/>
      <w:r>
        <w:rPr>
          <w:rFonts w:ascii="Calibri" w:eastAsia="Calibri" w:hAnsi="Calibri" w:cs="Calibri"/>
          <w:b/>
          <w:i/>
        </w:rPr>
        <w:t>, se adoptarán las medidas emanadas por la Escuela Carmen Vera Arenas.</w:t>
      </w:r>
    </w:p>
    <w:p w:rsidR="00180F57" w:rsidRDefault="00180F57" w:rsidP="00180F57">
      <w:pPr>
        <w:spacing w:line="240" w:lineRule="auto"/>
        <w:ind w:left="-426" w:right="-426"/>
        <w:jc w:val="both"/>
        <w:rPr>
          <w:rFonts w:ascii="Calibri" w:eastAsia="Calibri" w:hAnsi="Calibri" w:cs="Calibri"/>
          <w:sz w:val="12"/>
          <w:szCs w:val="12"/>
        </w:rPr>
      </w:pPr>
    </w:p>
    <w:p w:rsidR="00180F57" w:rsidRDefault="00180F57" w:rsidP="00180F57">
      <w:pPr>
        <w:pStyle w:val="Ttulo1"/>
        <w:spacing w:line="240" w:lineRule="auto"/>
        <w:ind w:left="-426" w:right="-426"/>
        <w:jc w:val="both"/>
        <w:rPr>
          <w:rFonts w:ascii="Calibri" w:eastAsia="Calibri" w:hAnsi="Calibri" w:cs="Calibri"/>
          <w:b w:val="0"/>
          <w:sz w:val="12"/>
          <w:szCs w:val="12"/>
        </w:rPr>
      </w:pPr>
    </w:p>
    <w:p w:rsidR="00180F57" w:rsidRDefault="00180F57" w:rsidP="00180F57">
      <w:pPr>
        <w:spacing w:line="240" w:lineRule="auto"/>
        <w:rPr>
          <w:rFonts w:ascii="Calibri" w:eastAsia="Calibri" w:hAnsi="Calibri" w:cs="Calibri"/>
          <w:b/>
          <w:sz w:val="20"/>
          <w:szCs w:val="20"/>
        </w:rPr>
      </w:pPr>
      <w:r>
        <w:br w:type="page"/>
      </w:r>
    </w:p>
    <w:p w:rsidR="00180F57" w:rsidRPr="009166AA" w:rsidRDefault="00180F57" w:rsidP="00180F57">
      <w:pPr>
        <w:pStyle w:val="Ttulo1"/>
        <w:spacing w:line="240" w:lineRule="auto"/>
        <w:ind w:left="-426" w:right="-426"/>
        <w:jc w:val="both"/>
        <w:rPr>
          <w:rFonts w:ascii="Calibri" w:eastAsia="Calibri" w:hAnsi="Calibri" w:cs="Calibri"/>
          <w:b w:val="0"/>
          <w:i w:val="0"/>
          <w:sz w:val="20"/>
          <w:szCs w:val="20"/>
        </w:rPr>
      </w:pPr>
      <w:r w:rsidRPr="009166AA">
        <w:rPr>
          <w:rFonts w:ascii="Calibri" w:eastAsia="Calibri" w:hAnsi="Calibri" w:cs="Calibri"/>
          <w:i w:val="0"/>
          <w:sz w:val="20"/>
          <w:szCs w:val="20"/>
        </w:rPr>
        <w:t xml:space="preserve">DE LOS CUIDADOS </w:t>
      </w:r>
      <w:r w:rsidR="003E4172" w:rsidRPr="009166AA">
        <w:rPr>
          <w:rFonts w:ascii="Calibri" w:eastAsia="Calibri" w:hAnsi="Calibri" w:cs="Calibri"/>
          <w:i w:val="0"/>
          <w:sz w:val="20"/>
          <w:szCs w:val="20"/>
        </w:rPr>
        <w:t xml:space="preserve">EN CASO DE ACCIDENTE </w:t>
      </w:r>
    </w:p>
    <w:p w:rsidR="00180F57" w:rsidRDefault="00180F57" w:rsidP="00180F57">
      <w:pPr>
        <w:spacing w:line="240" w:lineRule="auto"/>
        <w:ind w:left="-426" w:right="-426"/>
        <w:jc w:val="both"/>
        <w:rPr>
          <w:rFonts w:ascii="Calibri" w:eastAsia="Calibri" w:hAnsi="Calibri" w:cs="Calibri"/>
          <w:sz w:val="20"/>
          <w:szCs w:val="20"/>
        </w:rPr>
      </w:pPr>
      <w:r>
        <w:rPr>
          <w:rFonts w:ascii="Calibri" w:eastAsia="Calibri" w:hAnsi="Calibri" w:cs="Calibri"/>
          <w:sz w:val="20"/>
          <w:szCs w:val="20"/>
        </w:rPr>
        <w:t>La ECVA cuenta con un servicio de emergencia médica. Para una pronta respuesta a las necesidades de los/as estudiantes, e</w:t>
      </w:r>
      <w:r w:rsidR="003E4172">
        <w:rPr>
          <w:rFonts w:ascii="Calibri" w:eastAsia="Calibri" w:hAnsi="Calibri" w:cs="Calibri"/>
          <w:sz w:val="20"/>
          <w:szCs w:val="20"/>
        </w:rPr>
        <w:t>n caso de accidente</w:t>
      </w:r>
      <w:r>
        <w:rPr>
          <w:rFonts w:ascii="Calibri" w:eastAsia="Calibri" w:hAnsi="Calibri" w:cs="Calibri"/>
          <w:sz w:val="20"/>
          <w:szCs w:val="20"/>
        </w:rPr>
        <w:t xml:space="preserve">, por la presente se nos faculta a la ECVA y al servicio mencionado a realizar las prácticas médicas que crean convenientes. </w:t>
      </w:r>
      <w:r w:rsidR="003E4172">
        <w:rPr>
          <w:rFonts w:ascii="Calibri" w:eastAsia="Calibri" w:hAnsi="Calibri" w:cs="Calibri"/>
          <w:sz w:val="20"/>
          <w:szCs w:val="20"/>
        </w:rPr>
        <w:t>Asimismo,</w:t>
      </w:r>
      <w:r>
        <w:rPr>
          <w:rFonts w:ascii="Calibri" w:eastAsia="Calibri" w:hAnsi="Calibri" w:cs="Calibri"/>
          <w:sz w:val="20"/>
          <w:szCs w:val="20"/>
        </w:rPr>
        <w:t xml:space="preserve"> se espera</w:t>
      </w:r>
      <w:r w:rsidR="003E4172">
        <w:rPr>
          <w:rFonts w:ascii="Calibri" w:eastAsia="Calibri" w:hAnsi="Calibri" w:cs="Calibri"/>
          <w:sz w:val="20"/>
          <w:szCs w:val="20"/>
        </w:rPr>
        <w:t xml:space="preserve">, que las familias comuniquen </w:t>
      </w:r>
      <w:r>
        <w:rPr>
          <w:rFonts w:ascii="Calibri" w:eastAsia="Calibri" w:hAnsi="Calibri" w:cs="Calibri"/>
          <w:sz w:val="20"/>
          <w:szCs w:val="20"/>
        </w:rPr>
        <w:t>toda situación que requiera especiales cuidados.</w:t>
      </w:r>
    </w:p>
    <w:p w:rsidR="00180F57" w:rsidRDefault="00180F57" w:rsidP="00180F57">
      <w:pPr>
        <w:spacing w:line="240" w:lineRule="auto"/>
        <w:ind w:left="-426" w:right="-426"/>
        <w:jc w:val="both"/>
        <w:rPr>
          <w:rFonts w:ascii="Calibri" w:eastAsia="Calibri" w:hAnsi="Calibri" w:cs="Calibri"/>
          <w:b/>
          <w:sz w:val="20"/>
          <w:szCs w:val="20"/>
        </w:rPr>
      </w:pPr>
      <w:r>
        <w:rPr>
          <w:noProof/>
          <w:lang w:val="es-AR" w:eastAsia="es-AR"/>
        </w:rPr>
        <w:drawing>
          <wp:anchor distT="0" distB="0" distL="114300" distR="114300" simplePos="0" relativeHeight="251659264" behindDoc="0" locked="0" layoutInCell="1" hidden="0" allowOverlap="1" wp14:anchorId="7375B710" wp14:editId="05FCDDF2">
            <wp:simplePos x="0" y="0"/>
            <wp:positionH relativeFrom="column">
              <wp:posOffset>7331710</wp:posOffset>
            </wp:positionH>
            <wp:positionV relativeFrom="paragraph">
              <wp:posOffset>245109</wp:posOffset>
            </wp:positionV>
            <wp:extent cx="520065" cy="359410"/>
            <wp:effectExtent l="0" t="0" r="0" b="0"/>
            <wp:wrapNone/>
            <wp:docPr id="5" name="image1.png" descr="http://cdn.flaticon.com/png/256/382.png"/>
            <wp:cNvGraphicFramePr/>
            <a:graphic xmlns:a="http://schemas.openxmlformats.org/drawingml/2006/main">
              <a:graphicData uri="http://schemas.openxmlformats.org/drawingml/2006/picture">
                <pic:pic xmlns:pic="http://schemas.openxmlformats.org/drawingml/2006/picture">
                  <pic:nvPicPr>
                    <pic:cNvPr id="0" name="image1.png" descr="http://cdn.flaticon.com/png/256/382.png"/>
                    <pic:cNvPicPr preferRelativeResize="0"/>
                  </pic:nvPicPr>
                  <pic:blipFill>
                    <a:blip r:embed="rId8"/>
                    <a:srcRect/>
                    <a:stretch>
                      <a:fillRect/>
                    </a:stretch>
                  </pic:blipFill>
                  <pic:spPr>
                    <a:xfrm>
                      <a:off x="0" y="0"/>
                      <a:ext cx="520065" cy="359410"/>
                    </a:xfrm>
                    <a:prstGeom prst="rect">
                      <a:avLst/>
                    </a:prstGeom>
                    <a:ln/>
                  </pic:spPr>
                </pic:pic>
              </a:graphicData>
            </a:graphic>
          </wp:anchor>
        </w:drawing>
      </w:r>
    </w:p>
    <w:p w:rsidR="00180F57" w:rsidRPr="009166AA" w:rsidRDefault="00180F57" w:rsidP="00180F57">
      <w:pPr>
        <w:pStyle w:val="Ttulo1"/>
        <w:spacing w:line="240" w:lineRule="auto"/>
        <w:ind w:left="-426" w:right="-426"/>
        <w:jc w:val="both"/>
        <w:rPr>
          <w:rFonts w:ascii="Calibri" w:eastAsia="Calibri" w:hAnsi="Calibri" w:cs="Calibri"/>
          <w:i w:val="0"/>
          <w:sz w:val="20"/>
          <w:szCs w:val="20"/>
        </w:rPr>
      </w:pPr>
      <w:r w:rsidRPr="009166AA">
        <w:rPr>
          <w:rFonts w:ascii="Calibri" w:eastAsia="Calibri" w:hAnsi="Calibri" w:cs="Calibri"/>
          <w:i w:val="0"/>
          <w:sz w:val="20"/>
          <w:szCs w:val="20"/>
        </w:rPr>
        <w:t>DE LA LIBRE ACEPTACIÓN DE LA ESCUELA</w:t>
      </w:r>
    </w:p>
    <w:p w:rsidR="00180F57" w:rsidRDefault="00180F57" w:rsidP="00180F57">
      <w:pPr>
        <w:spacing w:line="240" w:lineRule="auto"/>
        <w:ind w:left="-426" w:right="-426" w:firstLine="708"/>
        <w:jc w:val="both"/>
        <w:rPr>
          <w:rFonts w:ascii="Calibri" w:eastAsia="Calibri" w:hAnsi="Calibri" w:cs="Calibri"/>
          <w:sz w:val="20"/>
          <w:szCs w:val="20"/>
        </w:rPr>
      </w:pPr>
      <w:r>
        <w:rPr>
          <w:rFonts w:ascii="Calibri" w:eastAsia="Calibri" w:hAnsi="Calibri" w:cs="Calibri"/>
          <w:sz w:val="20"/>
          <w:szCs w:val="20"/>
        </w:rPr>
        <w:t>Concurren a la ECVA solamente aquellos/as estudiantes cuyos padres o tutores la eligen libre y voluntariamente. Ello implica, entonces, la aceptación y el cumplimiento de todo lo que en este compromiso se expresa. Caso contrario, los progenitores y tutores tendrán la opción de elegir otra propuesta educativa.</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spacing w:line="240" w:lineRule="auto"/>
        <w:ind w:left="-426" w:right="-426"/>
        <w:jc w:val="both"/>
        <w:rPr>
          <w:rFonts w:ascii="Calibri" w:eastAsia="Calibri" w:hAnsi="Calibri" w:cs="Calibri"/>
          <w:b/>
          <w:sz w:val="20"/>
          <w:szCs w:val="20"/>
        </w:rPr>
      </w:pPr>
      <w:r>
        <w:rPr>
          <w:rFonts w:ascii="Calibri" w:eastAsia="Calibri" w:hAnsi="Calibri" w:cs="Calibri"/>
          <w:b/>
          <w:sz w:val="20"/>
          <w:szCs w:val="20"/>
        </w:rPr>
        <w:t>DE LA REGLAMENTACIÓN VIGENTE</w:t>
      </w:r>
    </w:p>
    <w:p w:rsidR="00180F57" w:rsidRDefault="00180F57" w:rsidP="00180F57">
      <w:pPr>
        <w:spacing w:line="240" w:lineRule="auto"/>
        <w:ind w:left="-426" w:right="-426" w:firstLine="360"/>
        <w:jc w:val="both"/>
        <w:rPr>
          <w:rFonts w:ascii="Calibri" w:eastAsia="Calibri" w:hAnsi="Calibri" w:cs="Calibri"/>
          <w:sz w:val="20"/>
          <w:szCs w:val="20"/>
        </w:rPr>
      </w:pPr>
      <w:r>
        <w:rPr>
          <w:rFonts w:ascii="Calibri" w:eastAsia="Calibri" w:hAnsi="Calibri" w:cs="Calibri"/>
          <w:sz w:val="20"/>
          <w:szCs w:val="20"/>
        </w:rPr>
        <w:t>Quedan a disposición las reglamentaciones vigentes que rigen el funcionamiento de la ECVA y que son las bases del presente Compromiso.</w:t>
      </w:r>
    </w:p>
    <w:p w:rsidR="00180F57" w:rsidRDefault="00180F57" w:rsidP="00180F57">
      <w:pPr>
        <w:spacing w:line="240" w:lineRule="auto"/>
        <w:ind w:left="-426" w:right="-426"/>
        <w:jc w:val="both"/>
        <w:rPr>
          <w:rFonts w:ascii="Calibri" w:eastAsia="Calibri" w:hAnsi="Calibri" w:cs="Calibri"/>
          <w:sz w:val="10"/>
          <w:szCs w:val="10"/>
        </w:rPr>
      </w:pPr>
    </w:p>
    <w:p w:rsidR="00180F57" w:rsidRDefault="00180F57" w:rsidP="00180F57">
      <w:pPr>
        <w:numPr>
          <w:ilvl w:val="0"/>
          <w:numId w:val="16"/>
        </w:numPr>
        <w:spacing w:line="240" w:lineRule="auto"/>
        <w:ind w:right="-426"/>
        <w:jc w:val="both"/>
        <w:rPr>
          <w:rFonts w:ascii="Calibri" w:eastAsia="Calibri" w:hAnsi="Calibri" w:cs="Calibri"/>
          <w:b/>
          <w:sz w:val="20"/>
          <w:szCs w:val="20"/>
          <w:u w:val="single"/>
        </w:rPr>
      </w:pPr>
      <w:r>
        <w:rPr>
          <w:rFonts w:ascii="Calibri" w:eastAsia="Calibri" w:hAnsi="Calibri" w:cs="Calibri"/>
          <w:b/>
          <w:sz w:val="20"/>
          <w:szCs w:val="20"/>
          <w:u w:val="single"/>
        </w:rPr>
        <w:t>Normativa General, que protege y redefine a la INFANCIA</w:t>
      </w:r>
    </w:p>
    <w:p w:rsidR="00180F57" w:rsidRDefault="00180F57" w:rsidP="00180F57">
      <w:pPr>
        <w:spacing w:line="240" w:lineRule="auto"/>
        <w:ind w:right="-426"/>
        <w:jc w:val="both"/>
        <w:rPr>
          <w:rFonts w:ascii="Calibri" w:eastAsia="Calibri" w:hAnsi="Calibri" w:cs="Calibri"/>
          <w:sz w:val="16"/>
          <w:szCs w:val="16"/>
          <w:u w:val="single"/>
        </w:rPr>
      </w:pPr>
    </w:p>
    <w:p w:rsidR="00180F57" w:rsidRDefault="00180F57" w:rsidP="00180F57">
      <w:pPr>
        <w:spacing w:line="240" w:lineRule="auto"/>
        <w:ind w:right="-426"/>
        <w:jc w:val="both"/>
        <w:rPr>
          <w:rFonts w:ascii="Calibri" w:eastAsia="Calibri" w:hAnsi="Calibri" w:cs="Calibri"/>
          <w:sz w:val="20"/>
          <w:szCs w:val="20"/>
        </w:rPr>
      </w:pPr>
      <w:r>
        <w:rPr>
          <w:rFonts w:ascii="Calibri" w:eastAsia="Calibri" w:hAnsi="Calibri" w:cs="Calibri"/>
          <w:b/>
          <w:sz w:val="20"/>
          <w:szCs w:val="20"/>
        </w:rPr>
        <w:t>Declaración y Convención de los Derechos del Niño. Ley Nacional n° 26.061/05</w:t>
      </w:r>
      <w:r>
        <w:rPr>
          <w:rFonts w:ascii="Calibri" w:eastAsia="Calibri" w:hAnsi="Calibri" w:cs="Calibri"/>
          <w:sz w:val="20"/>
          <w:szCs w:val="20"/>
        </w:rPr>
        <w:t xml:space="preserve"> (Ley de protección integral de los derechos de las niñas, niños y adolescentes). </w:t>
      </w:r>
      <w:r>
        <w:rPr>
          <w:rFonts w:ascii="Calibri" w:eastAsia="Calibri" w:hAnsi="Calibri" w:cs="Calibri"/>
          <w:b/>
          <w:sz w:val="20"/>
          <w:szCs w:val="20"/>
        </w:rPr>
        <w:t>Protocolos de actuación para la aplicación de la Ley 26061</w:t>
      </w:r>
      <w:r>
        <w:rPr>
          <w:rFonts w:ascii="Calibri" w:eastAsia="Calibri" w:hAnsi="Calibri" w:cs="Calibri"/>
          <w:sz w:val="20"/>
          <w:szCs w:val="20"/>
        </w:rPr>
        <w:t xml:space="preserve"> de la provincia de Mendoza/08. </w:t>
      </w:r>
    </w:p>
    <w:p w:rsidR="00180F57" w:rsidRDefault="00180F57" w:rsidP="00180F57">
      <w:pPr>
        <w:spacing w:line="240" w:lineRule="auto"/>
        <w:ind w:right="-426" w:hanging="284"/>
        <w:jc w:val="both"/>
        <w:rPr>
          <w:rFonts w:ascii="Calibri" w:eastAsia="Calibri" w:hAnsi="Calibri" w:cs="Calibri"/>
          <w:sz w:val="12"/>
          <w:szCs w:val="12"/>
        </w:rPr>
      </w:pPr>
    </w:p>
    <w:p w:rsidR="00180F57" w:rsidRDefault="00180F57" w:rsidP="00180F57">
      <w:pPr>
        <w:numPr>
          <w:ilvl w:val="0"/>
          <w:numId w:val="16"/>
        </w:numPr>
        <w:spacing w:line="240" w:lineRule="auto"/>
        <w:ind w:right="-426"/>
        <w:jc w:val="both"/>
        <w:rPr>
          <w:rFonts w:ascii="Calibri" w:eastAsia="Calibri" w:hAnsi="Calibri" w:cs="Calibri"/>
          <w:b/>
          <w:sz w:val="20"/>
          <w:szCs w:val="20"/>
          <w:u w:val="single"/>
        </w:rPr>
      </w:pPr>
      <w:r>
        <w:rPr>
          <w:rFonts w:ascii="Calibri" w:eastAsia="Calibri" w:hAnsi="Calibri" w:cs="Calibri"/>
          <w:b/>
          <w:sz w:val="20"/>
          <w:szCs w:val="20"/>
          <w:u w:val="single"/>
        </w:rPr>
        <w:t>Normativa Específica de lo EDUCATIVO</w:t>
      </w:r>
    </w:p>
    <w:p w:rsidR="00180F57" w:rsidRDefault="00180F57" w:rsidP="00180F57">
      <w:pPr>
        <w:spacing w:line="240" w:lineRule="auto"/>
        <w:ind w:left="-426" w:right="-426"/>
        <w:jc w:val="both"/>
        <w:rPr>
          <w:rFonts w:ascii="Calibri" w:eastAsia="Calibri" w:hAnsi="Calibri" w:cs="Calibri"/>
          <w:sz w:val="14"/>
          <w:szCs w:val="14"/>
        </w:rPr>
      </w:pPr>
      <w:r>
        <w:rPr>
          <w:rFonts w:ascii="Calibri" w:eastAsia="Calibri" w:hAnsi="Calibri" w:cs="Calibri"/>
          <w:sz w:val="20"/>
          <w:szCs w:val="20"/>
        </w:rPr>
        <w:t xml:space="preserve"> </w:t>
      </w:r>
    </w:p>
    <w:p w:rsidR="00180F57" w:rsidRDefault="00180F57" w:rsidP="00180F57">
      <w:pPr>
        <w:spacing w:line="240" w:lineRule="auto"/>
        <w:ind w:right="-426"/>
        <w:jc w:val="both"/>
        <w:rPr>
          <w:rFonts w:ascii="Calibri" w:eastAsia="Calibri" w:hAnsi="Calibri" w:cs="Calibri"/>
          <w:sz w:val="20"/>
          <w:szCs w:val="20"/>
        </w:rPr>
      </w:pPr>
      <w:r>
        <w:rPr>
          <w:rFonts w:ascii="Calibri" w:eastAsia="Calibri" w:hAnsi="Calibri" w:cs="Calibri"/>
          <w:b/>
          <w:sz w:val="20"/>
          <w:szCs w:val="20"/>
        </w:rPr>
        <w:t>Ley de Educación Nacional</w:t>
      </w:r>
      <w:r>
        <w:rPr>
          <w:rFonts w:ascii="Calibri" w:eastAsia="Calibri" w:hAnsi="Calibri" w:cs="Calibri"/>
          <w:sz w:val="20"/>
          <w:szCs w:val="20"/>
        </w:rPr>
        <w:t xml:space="preserve"> (LEN) n° 26.206/06. </w:t>
      </w:r>
      <w:r>
        <w:rPr>
          <w:rFonts w:ascii="Calibri" w:eastAsia="Calibri" w:hAnsi="Calibri" w:cs="Calibri"/>
          <w:b/>
          <w:sz w:val="20"/>
          <w:szCs w:val="20"/>
        </w:rPr>
        <w:t>Ley Provincial de Educación</w:t>
      </w:r>
      <w:r>
        <w:rPr>
          <w:rFonts w:ascii="Calibri" w:eastAsia="Calibri" w:hAnsi="Calibri" w:cs="Calibri"/>
          <w:sz w:val="20"/>
          <w:szCs w:val="20"/>
        </w:rPr>
        <w:t xml:space="preserve"> nº 6970/02. </w:t>
      </w:r>
    </w:p>
    <w:p w:rsidR="00180F57" w:rsidRDefault="00180F57" w:rsidP="00180F57">
      <w:pPr>
        <w:spacing w:line="240" w:lineRule="auto"/>
        <w:ind w:right="-426"/>
        <w:jc w:val="both"/>
        <w:rPr>
          <w:rFonts w:ascii="Calibri" w:eastAsia="Calibri" w:hAnsi="Calibri" w:cs="Calibri"/>
          <w:sz w:val="20"/>
          <w:szCs w:val="20"/>
        </w:rPr>
      </w:pPr>
      <w:r>
        <w:rPr>
          <w:rFonts w:ascii="Calibri" w:eastAsia="Calibri" w:hAnsi="Calibri" w:cs="Calibri"/>
          <w:b/>
          <w:sz w:val="20"/>
          <w:szCs w:val="20"/>
        </w:rPr>
        <w:t xml:space="preserve">Estatuto Universitario- </w:t>
      </w:r>
      <w:r>
        <w:rPr>
          <w:rFonts w:ascii="Calibri" w:eastAsia="Calibri" w:hAnsi="Calibri" w:cs="Calibri"/>
          <w:sz w:val="20"/>
          <w:szCs w:val="20"/>
        </w:rPr>
        <w:t xml:space="preserve">UNCuyo- 2013. </w:t>
      </w:r>
      <w:r>
        <w:rPr>
          <w:rFonts w:ascii="Calibri" w:eastAsia="Calibri" w:hAnsi="Calibri" w:cs="Calibri"/>
          <w:b/>
          <w:sz w:val="20"/>
          <w:szCs w:val="20"/>
        </w:rPr>
        <w:t>Ordenanzas</w:t>
      </w:r>
      <w:r>
        <w:rPr>
          <w:rFonts w:ascii="Calibri" w:eastAsia="Calibri" w:hAnsi="Calibri" w:cs="Calibri"/>
          <w:sz w:val="20"/>
          <w:szCs w:val="20"/>
        </w:rPr>
        <w:t xml:space="preserve"> CS 54/95, 54/05 y 42/06. </w:t>
      </w:r>
    </w:p>
    <w:p w:rsidR="00180F57" w:rsidRDefault="00180F57" w:rsidP="00180F57">
      <w:pPr>
        <w:spacing w:line="240" w:lineRule="auto"/>
        <w:ind w:right="-426"/>
        <w:jc w:val="both"/>
        <w:rPr>
          <w:rFonts w:ascii="Calibri" w:eastAsia="Calibri" w:hAnsi="Calibri" w:cs="Calibri"/>
          <w:b/>
          <w:sz w:val="20"/>
          <w:szCs w:val="20"/>
        </w:rPr>
      </w:pPr>
      <w:proofErr w:type="gramStart"/>
      <w:r>
        <w:rPr>
          <w:rFonts w:ascii="Calibri" w:eastAsia="Calibri" w:hAnsi="Calibri" w:cs="Calibri"/>
          <w:b/>
          <w:sz w:val="20"/>
          <w:szCs w:val="20"/>
        </w:rPr>
        <w:t>Ley Nº</w:t>
      </w:r>
      <w:proofErr w:type="gramEnd"/>
      <w:r>
        <w:rPr>
          <w:rFonts w:ascii="Calibri" w:eastAsia="Calibri" w:hAnsi="Calibri" w:cs="Calibri"/>
          <w:b/>
          <w:sz w:val="20"/>
          <w:szCs w:val="20"/>
        </w:rPr>
        <w:t xml:space="preserve"> 26.150 (Programa Nacional de Educación Sexual Integral).</w:t>
      </w:r>
    </w:p>
    <w:p w:rsidR="00180F57" w:rsidRDefault="00180F57" w:rsidP="00180F57">
      <w:pPr>
        <w:spacing w:line="240" w:lineRule="auto"/>
        <w:ind w:right="-426"/>
        <w:jc w:val="both"/>
        <w:rPr>
          <w:rFonts w:ascii="Calibri" w:eastAsia="Calibri" w:hAnsi="Calibri" w:cs="Calibri"/>
          <w:b/>
          <w:sz w:val="20"/>
          <w:szCs w:val="20"/>
        </w:rPr>
      </w:pPr>
      <w:r>
        <w:rPr>
          <w:rFonts w:ascii="Calibri" w:eastAsia="Calibri" w:hAnsi="Calibri" w:cs="Calibri"/>
          <w:b/>
          <w:sz w:val="20"/>
          <w:szCs w:val="20"/>
        </w:rPr>
        <w:t>Res. 311 Consejo Federal de Educación.</w:t>
      </w:r>
    </w:p>
    <w:p w:rsidR="00180F57" w:rsidRDefault="00180F57" w:rsidP="00180F57">
      <w:pPr>
        <w:spacing w:line="240" w:lineRule="auto"/>
        <w:ind w:left="-426" w:right="-426"/>
        <w:jc w:val="both"/>
        <w:rPr>
          <w:rFonts w:ascii="Calibri" w:eastAsia="Calibri" w:hAnsi="Calibri" w:cs="Calibri"/>
          <w:sz w:val="20"/>
          <w:szCs w:val="20"/>
        </w:rPr>
      </w:pPr>
    </w:p>
    <w:p w:rsidR="00180F57" w:rsidRDefault="00180F57" w:rsidP="00180F57">
      <w:pPr>
        <w:pBdr>
          <w:top w:val="single" w:sz="4" w:space="1" w:color="000000"/>
          <w:left w:val="single" w:sz="4" w:space="4" w:color="000000"/>
          <w:bottom w:val="single" w:sz="4" w:space="1" w:color="000000"/>
          <w:right w:val="single" w:sz="4" w:space="4" w:color="000000"/>
        </w:pBdr>
        <w:spacing w:line="240" w:lineRule="auto"/>
        <w:ind w:left="-426" w:right="-426"/>
        <w:jc w:val="both"/>
        <w:rPr>
          <w:rFonts w:ascii="Calibri" w:eastAsia="Calibri" w:hAnsi="Calibri" w:cs="Calibri"/>
          <w:i/>
        </w:rPr>
      </w:pPr>
      <w:r>
        <w:rPr>
          <w:rFonts w:ascii="Calibri" w:eastAsia="Calibri" w:hAnsi="Calibri" w:cs="Calibri"/>
          <w:i/>
        </w:rPr>
        <w:t xml:space="preserve">Comprometerse con el aprendizaje de un estudiante representa un gran desafío para toda la comunidad educativa y también una gran oportunidad. Gracias por ser parte de esto y dejarnos formar parte de la trayectoria académica y vital de su hijo/a. </w:t>
      </w:r>
    </w:p>
    <w:p w:rsidR="00180F57" w:rsidRPr="00476B06" w:rsidRDefault="00180F57" w:rsidP="00180F57">
      <w:pPr>
        <w:tabs>
          <w:tab w:val="center" w:pos="4419"/>
          <w:tab w:val="right" w:pos="8838"/>
        </w:tabs>
        <w:spacing w:line="240" w:lineRule="auto"/>
        <w:ind w:left="-426" w:right="-426"/>
        <w:jc w:val="center"/>
        <w:rPr>
          <w:rFonts w:ascii="Calibri" w:eastAsia="Calibri" w:hAnsi="Calibri" w:cs="Calibri"/>
          <w:b/>
          <w:i/>
          <w:sz w:val="24"/>
          <w:szCs w:val="28"/>
        </w:rPr>
      </w:pPr>
      <w:r w:rsidRPr="00476B06">
        <w:rPr>
          <w:rFonts w:ascii="Calibri" w:eastAsia="Calibri" w:hAnsi="Calibri" w:cs="Calibri"/>
          <w:b/>
          <w:i/>
          <w:sz w:val="24"/>
          <w:szCs w:val="28"/>
        </w:rPr>
        <w:t>Escuela Carmen Vera Arenas</w:t>
      </w:r>
    </w:p>
    <w:p w:rsidR="00180F57" w:rsidRPr="00476B06" w:rsidRDefault="00180F57" w:rsidP="00180F57">
      <w:pPr>
        <w:tabs>
          <w:tab w:val="center" w:pos="4419"/>
          <w:tab w:val="right" w:pos="8838"/>
        </w:tabs>
        <w:spacing w:line="240" w:lineRule="auto"/>
        <w:ind w:left="-426" w:right="-426"/>
        <w:jc w:val="center"/>
        <w:rPr>
          <w:rFonts w:ascii="Calibri" w:eastAsia="Calibri" w:hAnsi="Calibri" w:cs="Calibri"/>
          <w:b/>
          <w:i/>
          <w:sz w:val="24"/>
          <w:szCs w:val="28"/>
        </w:rPr>
      </w:pPr>
      <w:proofErr w:type="spellStart"/>
      <w:r w:rsidRPr="00476B06">
        <w:rPr>
          <w:rFonts w:ascii="Calibri" w:eastAsia="Calibri" w:hAnsi="Calibri" w:cs="Calibri"/>
          <w:b/>
          <w:i/>
          <w:sz w:val="24"/>
          <w:szCs w:val="28"/>
        </w:rPr>
        <w:t>Sobremonte</w:t>
      </w:r>
      <w:proofErr w:type="spellEnd"/>
      <w:r w:rsidRPr="00476B06">
        <w:rPr>
          <w:rFonts w:ascii="Calibri" w:eastAsia="Calibri" w:hAnsi="Calibri" w:cs="Calibri"/>
          <w:b/>
          <w:i/>
          <w:sz w:val="24"/>
          <w:szCs w:val="28"/>
        </w:rPr>
        <w:t xml:space="preserve"> 81, </w:t>
      </w:r>
      <w:proofErr w:type="spellStart"/>
      <w:r w:rsidRPr="00476B06">
        <w:rPr>
          <w:rFonts w:ascii="Calibri" w:eastAsia="Calibri" w:hAnsi="Calibri" w:cs="Calibri"/>
          <w:b/>
          <w:i/>
          <w:sz w:val="24"/>
          <w:szCs w:val="28"/>
        </w:rPr>
        <w:t>Cdad</w:t>
      </w:r>
      <w:proofErr w:type="spellEnd"/>
      <w:r w:rsidRPr="00476B06">
        <w:rPr>
          <w:rFonts w:ascii="Calibri" w:eastAsia="Calibri" w:hAnsi="Calibri" w:cs="Calibri"/>
          <w:b/>
          <w:i/>
          <w:sz w:val="24"/>
          <w:szCs w:val="28"/>
        </w:rPr>
        <w:t>- Mendoza</w:t>
      </w:r>
    </w:p>
    <w:p w:rsidR="00305798" w:rsidRDefault="00305798" w:rsidP="003E4172">
      <w:pPr>
        <w:tabs>
          <w:tab w:val="center" w:pos="4419"/>
          <w:tab w:val="right" w:pos="8838"/>
        </w:tabs>
        <w:spacing w:line="240" w:lineRule="auto"/>
        <w:ind w:left="-426" w:right="-426"/>
        <w:jc w:val="center"/>
        <w:rPr>
          <w:rFonts w:ascii="Calibri" w:eastAsia="Calibri" w:hAnsi="Calibri" w:cs="Calibri"/>
          <w:b/>
          <w:i/>
          <w:sz w:val="24"/>
          <w:szCs w:val="28"/>
        </w:rPr>
      </w:pPr>
      <w:r w:rsidRPr="00305798">
        <w:rPr>
          <w:rFonts w:ascii="Calibri" w:eastAsia="Calibri" w:hAnsi="Calibri" w:cs="Calibri"/>
          <w:b/>
          <w:i/>
          <w:noProof/>
          <w:sz w:val="24"/>
          <w:szCs w:val="28"/>
          <w:lang w:val="es-AR" w:eastAsia="es-AR"/>
        </w:rPr>
        <w:drawing>
          <wp:anchor distT="0" distB="0" distL="114300" distR="114300" simplePos="0" relativeHeight="251661312" behindDoc="1" locked="0" layoutInCell="1" allowOverlap="1" wp14:anchorId="225AE8DF" wp14:editId="14A47254">
            <wp:simplePos x="0" y="0"/>
            <wp:positionH relativeFrom="column">
              <wp:posOffset>4521669</wp:posOffset>
            </wp:positionH>
            <wp:positionV relativeFrom="paragraph">
              <wp:posOffset>34290</wp:posOffset>
            </wp:positionV>
            <wp:extent cx="168910" cy="153670"/>
            <wp:effectExtent l="0" t="0" r="254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68910" cy="153670"/>
                    </a:xfrm>
                    <a:prstGeom prst="rect">
                      <a:avLst/>
                    </a:prstGeom>
                  </pic:spPr>
                </pic:pic>
              </a:graphicData>
            </a:graphic>
            <wp14:sizeRelH relativeFrom="margin">
              <wp14:pctWidth>0</wp14:pctWidth>
            </wp14:sizeRelH>
            <wp14:sizeRelV relativeFrom="margin">
              <wp14:pctHeight>0</wp14:pctHeight>
            </wp14:sizeRelV>
          </wp:anchor>
        </w:drawing>
      </w:r>
      <w:r w:rsidRPr="00305798">
        <w:rPr>
          <w:rFonts w:ascii="Calibri" w:eastAsia="Calibri" w:hAnsi="Calibri" w:cs="Calibri"/>
          <w:b/>
          <w:i/>
          <w:noProof/>
          <w:sz w:val="24"/>
          <w:szCs w:val="28"/>
          <w:lang w:val="es-AR" w:eastAsia="es-AR"/>
        </w:rPr>
        <w:drawing>
          <wp:anchor distT="0" distB="0" distL="114300" distR="114300" simplePos="0" relativeHeight="251660288" behindDoc="1" locked="0" layoutInCell="1" allowOverlap="1" wp14:anchorId="15206628" wp14:editId="16FBC4CE">
            <wp:simplePos x="0" y="0"/>
            <wp:positionH relativeFrom="column">
              <wp:posOffset>3341204</wp:posOffset>
            </wp:positionH>
            <wp:positionV relativeFrom="paragraph">
              <wp:posOffset>26035</wp:posOffset>
            </wp:positionV>
            <wp:extent cx="161925" cy="1619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anchor>
        </w:drawing>
      </w:r>
      <w:r w:rsidR="00180F57" w:rsidRPr="00476B06">
        <w:rPr>
          <w:rFonts w:ascii="Calibri" w:eastAsia="Calibri" w:hAnsi="Calibri" w:cs="Calibri"/>
          <w:b/>
          <w:i/>
          <w:sz w:val="24"/>
          <w:szCs w:val="28"/>
        </w:rPr>
        <w:t xml:space="preserve">Tel. 4135000 </w:t>
      </w:r>
      <w:proofErr w:type="spellStart"/>
      <w:r w:rsidR="00180F57" w:rsidRPr="00476B06">
        <w:rPr>
          <w:rFonts w:ascii="Calibri" w:eastAsia="Calibri" w:hAnsi="Calibri" w:cs="Calibri"/>
          <w:b/>
          <w:i/>
          <w:sz w:val="24"/>
          <w:szCs w:val="28"/>
        </w:rPr>
        <w:t>int</w:t>
      </w:r>
      <w:proofErr w:type="spellEnd"/>
      <w:r w:rsidR="00180F57" w:rsidRPr="00476B06">
        <w:rPr>
          <w:rFonts w:ascii="Calibri" w:eastAsia="Calibri" w:hAnsi="Calibri" w:cs="Calibri"/>
          <w:b/>
          <w:i/>
          <w:sz w:val="24"/>
          <w:szCs w:val="28"/>
        </w:rPr>
        <w:t xml:space="preserve">. 1435 – </w:t>
      </w:r>
      <w:r>
        <w:rPr>
          <w:rFonts w:ascii="Calibri" w:eastAsia="Calibri" w:hAnsi="Calibri" w:cs="Calibri"/>
          <w:b/>
          <w:i/>
          <w:sz w:val="24"/>
          <w:szCs w:val="28"/>
        </w:rPr>
        <w:t xml:space="preserve">Cel. 2612076071 </w:t>
      </w:r>
      <w:proofErr w:type="gramStart"/>
      <w:r>
        <w:rPr>
          <w:rFonts w:ascii="Calibri" w:eastAsia="Calibri" w:hAnsi="Calibri" w:cs="Calibri"/>
          <w:b/>
          <w:i/>
          <w:sz w:val="24"/>
          <w:szCs w:val="28"/>
        </w:rPr>
        <w:t xml:space="preserve">(  </w:t>
      </w:r>
      <w:proofErr w:type="gramEnd"/>
      <w:r>
        <w:rPr>
          <w:rFonts w:ascii="Calibri" w:eastAsia="Calibri" w:hAnsi="Calibri" w:cs="Calibri"/>
          <w:b/>
          <w:i/>
          <w:sz w:val="24"/>
          <w:szCs w:val="28"/>
        </w:rPr>
        <w:t xml:space="preserve">  ) – 2612075824 (    )</w:t>
      </w:r>
    </w:p>
    <w:p w:rsidR="003E4172" w:rsidRPr="00476B06" w:rsidRDefault="00180F57" w:rsidP="003E4172">
      <w:pPr>
        <w:tabs>
          <w:tab w:val="center" w:pos="4419"/>
          <w:tab w:val="right" w:pos="8838"/>
        </w:tabs>
        <w:spacing w:line="240" w:lineRule="auto"/>
        <w:ind w:left="-426" w:right="-426"/>
        <w:jc w:val="center"/>
        <w:rPr>
          <w:i/>
          <w:iCs/>
          <w:sz w:val="16"/>
          <w:szCs w:val="18"/>
        </w:rPr>
      </w:pPr>
      <w:r w:rsidRPr="00476B06">
        <w:rPr>
          <w:rFonts w:ascii="Calibri" w:eastAsia="Calibri" w:hAnsi="Calibri" w:cs="Calibri"/>
          <w:b/>
          <w:i/>
          <w:sz w:val="24"/>
          <w:szCs w:val="28"/>
        </w:rPr>
        <w:t>correo-e:</w:t>
      </w:r>
      <w:r w:rsidR="009166AA">
        <w:rPr>
          <w:rFonts w:ascii="Calibri" w:eastAsia="Calibri" w:hAnsi="Calibri" w:cs="Calibri"/>
          <w:b/>
          <w:i/>
          <w:sz w:val="24"/>
          <w:szCs w:val="28"/>
        </w:rPr>
        <w:t xml:space="preserve"> </w:t>
      </w:r>
      <w:hyperlink r:id="rId12" w:history="1">
        <w:r w:rsidR="003E4172" w:rsidRPr="00476B06">
          <w:rPr>
            <w:rFonts w:ascii="Calibri" w:eastAsia="Calibri" w:hAnsi="Calibri" w:cs="Calibri"/>
            <w:i/>
            <w:color w:val="0000FF"/>
            <w:sz w:val="24"/>
            <w:szCs w:val="28"/>
          </w:rPr>
          <w:t>administracionecva@fed.uncu.edu.ar</w:t>
        </w:r>
      </w:hyperlink>
    </w:p>
    <w:p w:rsidR="00180F57" w:rsidRPr="00476B06" w:rsidRDefault="00514289" w:rsidP="003E4172">
      <w:pPr>
        <w:tabs>
          <w:tab w:val="center" w:pos="4419"/>
          <w:tab w:val="right" w:pos="8838"/>
        </w:tabs>
        <w:spacing w:line="240" w:lineRule="auto"/>
        <w:ind w:left="-426" w:right="-426"/>
        <w:jc w:val="center"/>
        <w:rPr>
          <w:rFonts w:ascii="Calibri" w:eastAsia="Calibri" w:hAnsi="Calibri" w:cs="Calibri"/>
          <w:b/>
          <w:i/>
          <w:szCs w:val="24"/>
        </w:rPr>
      </w:pPr>
      <w:hyperlink r:id="rId13">
        <w:r w:rsidR="00180F57" w:rsidRPr="00476B06">
          <w:rPr>
            <w:rFonts w:ascii="Calibri" w:eastAsia="Calibri" w:hAnsi="Calibri" w:cs="Calibri"/>
            <w:color w:val="0000FF"/>
            <w:sz w:val="24"/>
            <w:szCs w:val="28"/>
            <w:u w:val="single"/>
          </w:rPr>
          <w:t>http://www.escuelaverarenas.uncu.edu.ar/</w:t>
        </w:r>
      </w:hyperlink>
      <w:bookmarkStart w:id="1" w:name="_GoBack"/>
      <w:bookmarkEnd w:id="1"/>
    </w:p>
    <w:p w:rsidR="00180F57" w:rsidRDefault="00180F57" w:rsidP="00180F57">
      <w:pPr>
        <w:spacing w:line="240" w:lineRule="auto"/>
        <w:jc w:val="center"/>
        <w:rPr>
          <w:rFonts w:ascii="Calibri" w:eastAsia="Calibri" w:hAnsi="Calibri" w:cs="Calibri"/>
          <w:sz w:val="24"/>
          <w:szCs w:val="24"/>
        </w:rPr>
      </w:pPr>
      <w:r>
        <w:rPr>
          <w:rFonts w:ascii="Calibri" w:eastAsia="Calibri" w:hAnsi="Calibri" w:cs="Calibri"/>
          <w:noProof/>
          <w:sz w:val="24"/>
          <w:szCs w:val="24"/>
          <w:lang w:val="es-AR" w:eastAsia="es-AR"/>
        </w:rPr>
        <w:drawing>
          <wp:inline distT="0" distB="0" distL="0" distR="0" wp14:anchorId="50DB4D94" wp14:editId="083BF73E">
            <wp:extent cx="257175" cy="2476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57175" cy="247650"/>
                    </a:xfrm>
                    <a:prstGeom prst="rect">
                      <a:avLst/>
                    </a:prstGeom>
                    <a:ln/>
                  </pic:spPr>
                </pic:pic>
              </a:graphicData>
            </a:graphic>
          </wp:inline>
        </w:drawing>
      </w:r>
      <w:r>
        <w:rPr>
          <w:rFonts w:ascii="Calibri" w:eastAsia="Calibri" w:hAnsi="Calibri" w:cs="Calibri"/>
          <w:sz w:val="24"/>
          <w:szCs w:val="24"/>
        </w:rPr>
        <w:t xml:space="preserve"> Escuela Carmen Vera Arenas / Facultad de Educación UNCuyo</w:t>
      </w:r>
    </w:p>
    <w:p w:rsidR="00180F57" w:rsidRDefault="00180F57" w:rsidP="00180F57">
      <w:pPr>
        <w:pBdr>
          <w:bottom w:val="single" w:sz="6" w:space="1" w:color="000000"/>
        </w:pBdr>
        <w:spacing w:line="240" w:lineRule="auto"/>
        <w:ind w:left="-426" w:right="-426"/>
        <w:jc w:val="both"/>
        <w:rPr>
          <w:rFonts w:ascii="Calibri" w:eastAsia="Calibri" w:hAnsi="Calibri" w:cs="Calibri"/>
          <w:sz w:val="8"/>
          <w:szCs w:val="8"/>
        </w:rPr>
      </w:pPr>
    </w:p>
    <w:p w:rsidR="00180F57" w:rsidRDefault="00180F57" w:rsidP="00180F57">
      <w:pPr>
        <w:pStyle w:val="Ttulo3"/>
        <w:spacing w:line="360" w:lineRule="auto"/>
        <w:ind w:left="-426" w:right="-426"/>
        <w:jc w:val="both"/>
        <w:rPr>
          <w:rFonts w:ascii="Calibri" w:eastAsia="Calibri" w:hAnsi="Calibri" w:cs="Calibri"/>
          <w:b w:val="0"/>
          <w:i w:val="0"/>
          <w:color w:val="000000"/>
        </w:rPr>
      </w:pPr>
    </w:p>
    <w:p w:rsidR="00180F57" w:rsidRDefault="00180F57" w:rsidP="00180F57">
      <w:pPr>
        <w:pStyle w:val="Ttulo3"/>
        <w:spacing w:line="360" w:lineRule="auto"/>
        <w:ind w:left="-426" w:right="-426"/>
        <w:jc w:val="both"/>
        <w:rPr>
          <w:rFonts w:ascii="Calibri" w:eastAsia="Calibri" w:hAnsi="Calibri" w:cs="Calibri"/>
          <w:b w:val="0"/>
          <w:i w:val="0"/>
          <w:color w:val="000000"/>
        </w:rPr>
      </w:pPr>
      <w:r>
        <w:rPr>
          <w:rFonts w:ascii="Calibri" w:eastAsia="Calibri" w:hAnsi="Calibri" w:cs="Calibri"/>
          <w:color w:val="000000"/>
        </w:rPr>
        <w:t>ACEPTACIÓN COMPROMISOS DE LOS ACTORES DE LA ECVA:</w:t>
      </w:r>
    </w:p>
    <w:p w:rsidR="00180F57" w:rsidRPr="003E4172" w:rsidRDefault="00180F57" w:rsidP="003E4172">
      <w:pPr>
        <w:pStyle w:val="Ttulo1"/>
        <w:spacing w:line="360" w:lineRule="auto"/>
        <w:ind w:left="-426" w:right="-426"/>
        <w:jc w:val="both"/>
        <w:rPr>
          <w:rFonts w:ascii="Calibri" w:eastAsia="Calibri" w:hAnsi="Calibri" w:cs="Calibri"/>
          <w:i w:val="0"/>
        </w:rPr>
      </w:pPr>
      <w:r>
        <w:rPr>
          <w:rFonts w:ascii="Calibri" w:eastAsia="Calibri" w:hAnsi="Calibri" w:cs="Calibri"/>
        </w:rPr>
        <w:t xml:space="preserve">Por la presente.................................................................................... DNI Nº.........................., padre/ madre/ tutor del/la estudiante/a...................................................... dejo constancia que soy notificado del COMPROMISO DE LOS ACTORES DE LA ECVA, </w:t>
      </w:r>
      <w:r w:rsidR="003E4172">
        <w:rPr>
          <w:rFonts w:ascii="Calibri" w:eastAsia="Calibri" w:hAnsi="Calibri" w:cs="Calibri"/>
        </w:rPr>
        <w:t>conociendo que puedo volver a consultar el presente documento en la página web institucional.</w:t>
      </w:r>
    </w:p>
    <w:p w:rsidR="00180F57" w:rsidRDefault="00180F57" w:rsidP="00180F57">
      <w:pPr>
        <w:spacing w:line="360" w:lineRule="auto"/>
        <w:ind w:left="-426" w:right="-426"/>
        <w:jc w:val="both"/>
        <w:rPr>
          <w:rFonts w:ascii="Calibri" w:eastAsia="Calibri" w:hAnsi="Calibri" w:cs="Calibri"/>
        </w:rPr>
      </w:pPr>
      <w:r>
        <w:rPr>
          <w:rFonts w:ascii="Calibri" w:eastAsia="Calibri" w:hAnsi="Calibri" w:cs="Calibri"/>
        </w:rPr>
        <w:t>Declaro conocer el presente documento y expresamente acepto los términos del mismo.</w:t>
      </w:r>
    </w:p>
    <w:p w:rsidR="00180F57" w:rsidRDefault="00180F57" w:rsidP="00180F57">
      <w:pPr>
        <w:pBdr>
          <w:top w:val="single" w:sz="6" w:space="1" w:color="000000"/>
          <w:left w:val="single" w:sz="6" w:space="1" w:color="000000"/>
          <w:bottom w:val="single" w:sz="6" w:space="0" w:color="000000"/>
          <w:right w:val="single" w:sz="6" w:space="1" w:color="000000"/>
        </w:pBdr>
        <w:shd w:val="clear" w:color="auto" w:fill="D9D9D9"/>
        <w:spacing w:line="360" w:lineRule="auto"/>
        <w:ind w:left="-426" w:right="-426"/>
        <w:jc w:val="both"/>
        <w:rPr>
          <w:rFonts w:ascii="Calibri" w:eastAsia="Calibri" w:hAnsi="Calibri" w:cs="Calibri"/>
        </w:rPr>
      </w:pPr>
    </w:p>
    <w:p w:rsidR="00180F57" w:rsidRDefault="00180F57" w:rsidP="00180F57">
      <w:pPr>
        <w:pBdr>
          <w:top w:val="single" w:sz="6" w:space="1" w:color="000000"/>
          <w:left w:val="single" w:sz="6" w:space="1" w:color="000000"/>
          <w:bottom w:val="single" w:sz="6" w:space="0" w:color="000000"/>
          <w:right w:val="single" w:sz="6" w:space="1" w:color="000000"/>
        </w:pBdr>
        <w:shd w:val="clear" w:color="auto" w:fill="D9D9D9"/>
        <w:spacing w:line="360" w:lineRule="auto"/>
        <w:ind w:left="-426" w:right="-426"/>
        <w:jc w:val="both"/>
        <w:rPr>
          <w:rFonts w:ascii="Calibri" w:eastAsia="Calibri" w:hAnsi="Calibri" w:cs="Calibri"/>
        </w:rPr>
      </w:pPr>
      <w:r>
        <w:rPr>
          <w:rFonts w:ascii="Calibri" w:eastAsia="Calibri" w:hAnsi="Calibri" w:cs="Calibri"/>
        </w:rPr>
        <w:t>Fecha: .............................................              Firma: ..................................................................</w:t>
      </w:r>
    </w:p>
    <w:p w:rsidR="001D061E" w:rsidRPr="00180F57" w:rsidRDefault="003E4172" w:rsidP="00180F57">
      <w:pPr>
        <w:pBdr>
          <w:top w:val="single" w:sz="6" w:space="1" w:color="000000"/>
          <w:left w:val="single" w:sz="6" w:space="1" w:color="000000"/>
          <w:bottom w:val="single" w:sz="6" w:space="0" w:color="000000"/>
          <w:right w:val="single" w:sz="6" w:space="1" w:color="000000"/>
        </w:pBdr>
        <w:shd w:val="clear" w:color="auto" w:fill="D9D9D9"/>
        <w:spacing w:line="360" w:lineRule="auto"/>
        <w:ind w:left="-426" w:right="-426"/>
        <w:jc w:val="both"/>
      </w:pPr>
      <w:r>
        <w:rPr>
          <w:rFonts w:ascii="Calibri" w:eastAsia="Calibri" w:hAnsi="Calibri" w:cs="Calibri"/>
        </w:rPr>
        <w:t>Aclaración: ...................................................................................................................................</w:t>
      </w:r>
      <w:r w:rsidR="00180F57">
        <w:rPr>
          <w:rFonts w:ascii="Calibri" w:eastAsia="Calibri" w:hAnsi="Calibri" w:cs="Calibri"/>
        </w:rPr>
        <w:t xml:space="preserve"> </w:t>
      </w:r>
    </w:p>
    <w:sectPr w:rsidR="001D061E" w:rsidRPr="00180F57" w:rsidSect="00150881">
      <w:headerReference w:type="default" r:id="rId15"/>
      <w:pgSz w:w="11907" w:h="16840" w:code="9"/>
      <w:pgMar w:top="1151" w:right="1701" w:bottom="902" w:left="170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89" w:rsidRDefault="00514289">
      <w:r>
        <w:separator/>
      </w:r>
    </w:p>
  </w:endnote>
  <w:endnote w:type="continuationSeparator" w:id="0">
    <w:p w:rsidR="00514289" w:rsidRDefault="0051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89" w:rsidRDefault="00514289">
      <w:r>
        <w:separator/>
      </w:r>
    </w:p>
  </w:footnote>
  <w:footnote w:type="continuationSeparator" w:id="0">
    <w:p w:rsidR="00514289" w:rsidRDefault="0051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EA" w:rsidRDefault="00E46EAF" w:rsidP="00EA5DEA">
    <w:pPr>
      <w:pStyle w:val="Encabezado"/>
    </w:pPr>
    <w:r>
      <w:rPr>
        <w:noProof/>
        <w:sz w:val="20"/>
        <w:lang w:val="es-AR" w:eastAsia="es-AR"/>
      </w:rPr>
      <w:drawing>
        <wp:anchor distT="0" distB="0" distL="0" distR="0" simplePos="0" relativeHeight="251660288" behindDoc="0" locked="0" layoutInCell="1" allowOverlap="1">
          <wp:simplePos x="0" y="0"/>
          <wp:positionH relativeFrom="column">
            <wp:posOffset>1471295</wp:posOffset>
          </wp:positionH>
          <wp:positionV relativeFrom="paragraph">
            <wp:posOffset>104775</wp:posOffset>
          </wp:positionV>
          <wp:extent cx="1777365" cy="655955"/>
          <wp:effectExtent l="0" t="0" r="6985" b="0"/>
          <wp:wrapSquare wrapText="larges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51810"/>
                  <a:stretch>
                    <a:fillRect/>
                  </a:stretch>
                </pic:blipFill>
                <pic:spPr bwMode="auto">
                  <a:xfrm>
                    <a:off x="0" y="0"/>
                    <a:ext cx="1777365" cy="655955"/>
                  </a:xfrm>
                  <a:prstGeom prst="rect">
                    <a:avLst/>
                  </a:prstGeom>
                  <a:solidFill>
                    <a:srgbClr val="FFFFFF">
                      <a:alpha val="0"/>
                    </a:srgbClr>
                  </a:solidFill>
                </pic:spPr>
              </pic:pic>
            </a:graphicData>
          </a:graphic>
        </wp:anchor>
      </w:drawing>
    </w:r>
  </w:p>
  <w:p w:rsidR="00EA5DEA" w:rsidRDefault="007268A0" w:rsidP="00EA5DEA">
    <w:pPr>
      <w:pStyle w:val="Encabezado"/>
    </w:pPr>
    <w:r>
      <w:rPr>
        <w:noProof/>
        <w:sz w:val="20"/>
        <w:lang w:val="es-AR" w:eastAsia="es-AR"/>
      </w:rPr>
      <w:drawing>
        <wp:anchor distT="0" distB="0" distL="114300" distR="114300" simplePos="0" relativeHeight="251657216" behindDoc="0" locked="0" layoutInCell="1" allowOverlap="1">
          <wp:simplePos x="0" y="0"/>
          <wp:positionH relativeFrom="column">
            <wp:posOffset>-332105</wp:posOffset>
          </wp:positionH>
          <wp:positionV relativeFrom="paragraph">
            <wp:posOffset>-2540</wp:posOffset>
          </wp:positionV>
          <wp:extent cx="2346960" cy="580390"/>
          <wp:effectExtent l="19050" t="0" r="0" b="0"/>
          <wp:wrapSquare wrapText="bothSides"/>
          <wp:docPr id="4" name="Imagen 8" descr="propuesta cambio logo feeye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uesta cambio logo feeye grises"/>
                  <pic:cNvPicPr>
                    <a:picLocks noChangeAspect="1" noChangeArrowheads="1"/>
                  </pic:cNvPicPr>
                </pic:nvPicPr>
                <pic:blipFill>
                  <a:blip r:embed="rId2"/>
                  <a:srcRect r="43388"/>
                  <a:stretch>
                    <a:fillRect/>
                  </a:stretch>
                </pic:blipFill>
                <pic:spPr bwMode="auto">
                  <a:xfrm>
                    <a:off x="0" y="0"/>
                    <a:ext cx="2346960" cy="580390"/>
                  </a:xfrm>
                  <a:prstGeom prst="rect">
                    <a:avLst/>
                  </a:prstGeom>
                  <a:noFill/>
                  <a:ln w="9525">
                    <a:noFill/>
                    <a:miter lim="800000"/>
                    <a:headEnd/>
                    <a:tailEnd/>
                  </a:ln>
                </pic:spPr>
              </pic:pic>
            </a:graphicData>
          </a:graphic>
        </wp:anchor>
      </w:drawing>
    </w:r>
    <w:r w:rsidR="00700045">
      <w:rPr>
        <w:noProof/>
        <w:sz w:val="20"/>
        <w:lang w:val="es-AR" w:eastAsia="es-AR"/>
      </w:rPr>
      <mc:AlternateContent>
        <mc:Choice Requires="wps">
          <w:drawing>
            <wp:anchor distT="0" distB="0" distL="114300" distR="114300" simplePos="0" relativeHeight="251658240" behindDoc="0" locked="0" layoutInCell="1" allowOverlap="1">
              <wp:simplePos x="0" y="0"/>
              <wp:positionH relativeFrom="column">
                <wp:posOffset>3956685</wp:posOffset>
              </wp:positionH>
              <wp:positionV relativeFrom="paragraph">
                <wp:posOffset>59055</wp:posOffset>
              </wp:positionV>
              <wp:extent cx="1986915" cy="61849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DEA" w:rsidRPr="00A12FD1" w:rsidRDefault="00EA5DEA" w:rsidP="00EA5DEA">
                          <w:pPr>
                            <w:pStyle w:val="Textoindependiente"/>
                            <w:jc w:val="left"/>
                            <w:rPr>
                              <w:sz w:val="22"/>
                              <w:szCs w:val="22"/>
                            </w:rPr>
                          </w:pPr>
                          <w:r w:rsidRPr="0035596D">
                            <w:rPr>
                              <w:b/>
                              <w:sz w:val="22"/>
                              <w:szCs w:val="20"/>
                            </w:rPr>
                            <w:tab/>
                          </w:r>
                          <w:r w:rsidRPr="00A12FD1">
                            <w:rPr>
                              <w:b/>
                              <w:sz w:val="22"/>
                              <w:szCs w:val="22"/>
                            </w:rPr>
                            <w:t xml:space="preserve"> </w:t>
                          </w:r>
                          <w:r w:rsidRPr="00A12FD1">
                            <w:rPr>
                              <w:sz w:val="22"/>
                              <w:szCs w:val="22"/>
                            </w:rPr>
                            <w:t>Escuela Carmen</w:t>
                          </w:r>
                        </w:p>
                        <w:p w:rsidR="00EA5DEA" w:rsidRPr="00A12FD1" w:rsidRDefault="00EA5DEA" w:rsidP="00EA5DEA">
                          <w:pPr>
                            <w:pStyle w:val="Textoindependiente"/>
                            <w:jc w:val="left"/>
                            <w:rPr>
                              <w:sz w:val="22"/>
                              <w:szCs w:val="22"/>
                            </w:rPr>
                          </w:pPr>
                          <w:r w:rsidRPr="00A12FD1">
                            <w:rPr>
                              <w:sz w:val="22"/>
                              <w:szCs w:val="22"/>
                            </w:rPr>
                            <w:tab/>
                            <w:t xml:space="preserve"> Vera  Arenas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1.55pt;margin-top:4.65pt;width:156.45pt;height: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TMtQIAALk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" filled="f" stroked="f">
              <v:textbox>
                <w:txbxContent>
                  <w:p w:rsidR="00EA5DEA" w:rsidRPr="00A12FD1" w:rsidRDefault="00EA5DEA" w:rsidP="00EA5DEA">
                    <w:pPr>
                      <w:pStyle w:val="Textoindependiente"/>
                      <w:jc w:val="left"/>
                      <w:rPr>
                        <w:sz w:val="22"/>
                        <w:szCs w:val="22"/>
                      </w:rPr>
                    </w:pPr>
                    <w:r w:rsidRPr="0035596D">
                      <w:rPr>
                        <w:b/>
                        <w:sz w:val="22"/>
                        <w:szCs w:val="20"/>
                      </w:rPr>
                      <w:tab/>
                    </w:r>
                    <w:r w:rsidRPr="00A12FD1">
                      <w:rPr>
                        <w:b/>
                        <w:sz w:val="22"/>
                        <w:szCs w:val="22"/>
                      </w:rPr>
                      <w:t xml:space="preserve"> </w:t>
                    </w:r>
                    <w:r w:rsidRPr="00A12FD1">
                      <w:rPr>
                        <w:sz w:val="22"/>
                        <w:szCs w:val="22"/>
                      </w:rPr>
                      <w:t>Escuela Carmen</w:t>
                    </w:r>
                  </w:p>
                  <w:p w:rsidR="00EA5DEA" w:rsidRPr="00A12FD1" w:rsidRDefault="00EA5DEA" w:rsidP="00EA5DEA">
                    <w:pPr>
                      <w:pStyle w:val="Textoindependiente"/>
                      <w:jc w:val="left"/>
                      <w:rPr>
                        <w:sz w:val="22"/>
                        <w:szCs w:val="22"/>
                      </w:rPr>
                    </w:pPr>
                    <w:r w:rsidRPr="00A12FD1">
                      <w:rPr>
                        <w:sz w:val="22"/>
                        <w:szCs w:val="22"/>
                      </w:rPr>
                      <w:tab/>
                      <w:t xml:space="preserve"> Vera  Arenas</w:t>
                    </w:r>
                  </w:p>
                </w:txbxContent>
              </v:textbox>
            </v:shape>
          </w:pict>
        </mc:Fallback>
      </mc:AlternateContent>
    </w:r>
    <w:r w:rsidR="00EA5DEA">
      <w:rPr>
        <w:noProof/>
        <w:sz w:val="20"/>
        <w:lang w:val="es-AR" w:eastAsia="es-AR"/>
      </w:rPr>
      <w:drawing>
        <wp:anchor distT="0" distB="0" distL="114300" distR="114300" simplePos="0" relativeHeight="251656192" behindDoc="0" locked="0" layoutInCell="1" allowOverlap="1">
          <wp:simplePos x="0" y="0"/>
          <wp:positionH relativeFrom="column">
            <wp:posOffset>4020713</wp:posOffset>
          </wp:positionH>
          <wp:positionV relativeFrom="paragraph">
            <wp:posOffset>70440</wp:posOffset>
          </wp:positionV>
          <wp:extent cx="442196" cy="453154"/>
          <wp:effectExtent l="1905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srcRect/>
                  <a:stretch>
                    <a:fillRect/>
                  </a:stretch>
                </pic:blipFill>
                <pic:spPr bwMode="auto">
                  <a:xfrm>
                    <a:off x="0" y="0"/>
                    <a:ext cx="442196" cy="453154"/>
                  </a:xfrm>
                  <a:prstGeom prst="rect">
                    <a:avLst/>
                  </a:prstGeom>
                  <a:noFill/>
                  <a:ln w="9525">
                    <a:noFill/>
                    <a:miter lim="800000"/>
                    <a:headEnd/>
                    <a:tailEnd/>
                  </a:ln>
                </pic:spPr>
              </pic:pic>
            </a:graphicData>
          </a:graphic>
        </wp:anchor>
      </w:drawing>
    </w:r>
  </w:p>
  <w:p w:rsidR="00EA5DEA" w:rsidRDefault="00EA5DEA" w:rsidP="00EA5DEA">
    <w:pPr>
      <w:pStyle w:val="Encabezado"/>
      <w:jc w:val="center"/>
      <w:rPr>
        <w:b/>
        <w:bCs/>
        <w:sz w:val="18"/>
        <w:szCs w:val="18"/>
      </w:rPr>
    </w:pPr>
  </w:p>
  <w:p w:rsidR="00EA5DEA" w:rsidRDefault="00EA5DEA" w:rsidP="00EA5DEA">
    <w:pPr>
      <w:pStyle w:val="Encabezado"/>
      <w:jc w:val="center"/>
      <w:rPr>
        <w:b/>
        <w:bCs/>
        <w:sz w:val="18"/>
        <w:szCs w:val="18"/>
      </w:rPr>
    </w:pPr>
  </w:p>
  <w:p w:rsidR="00EA5DEA" w:rsidRDefault="00EA5DEA" w:rsidP="00EA5DEA">
    <w:pPr>
      <w:pStyle w:val="Encabezado"/>
      <w:jc w:val="center"/>
      <w:rPr>
        <w:b/>
        <w:bCs/>
        <w:sz w:val="18"/>
        <w:szCs w:val="18"/>
      </w:rPr>
    </w:pPr>
  </w:p>
  <w:p w:rsidR="00EA5DEA" w:rsidRPr="0035596D" w:rsidRDefault="00EA5DEA" w:rsidP="00EA5DEA">
    <w:pPr>
      <w:pStyle w:val="Encabezado"/>
      <w:jc w:val="center"/>
      <w:rPr>
        <w:i/>
        <w:iCs/>
        <w:sz w:val="6"/>
        <w:szCs w:val="18"/>
      </w:rPr>
    </w:pPr>
  </w:p>
  <w:p w:rsidR="00852548" w:rsidRPr="00852548" w:rsidRDefault="00EA5DEA" w:rsidP="00852548">
    <w:pPr>
      <w:pStyle w:val="Encabezado"/>
      <w:jc w:val="center"/>
      <w:rPr>
        <w:i/>
        <w:iCs/>
        <w:sz w:val="18"/>
        <w:szCs w:val="18"/>
      </w:rPr>
    </w:pPr>
    <w:r>
      <w:rPr>
        <w:i/>
        <w:iCs/>
        <w:sz w:val="18"/>
        <w:szCs w:val="18"/>
      </w:rPr>
      <w:t>Tel. 4135000</w:t>
    </w:r>
    <w:r w:rsidR="00700045">
      <w:rPr>
        <w:i/>
        <w:iCs/>
        <w:sz w:val="18"/>
        <w:szCs w:val="18"/>
      </w:rPr>
      <w:t xml:space="preserve"> Int. 1435 – </w:t>
    </w:r>
    <w:r w:rsidR="00852548">
      <w:rPr>
        <w:i/>
        <w:iCs/>
        <w:sz w:val="18"/>
        <w:szCs w:val="18"/>
      </w:rPr>
      <w:t xml:space="preserve"> Cel</w:t>
    </w:r>
    <w:r w:rsidR="000175EA">
      <w:rPr>
        <w:i/>
        <w:iCs/>
        <w:sz w:val="18"/>
        <w:szCs w:val="18"/>
      </w:rPr>
      <w:t>.</w:t>
    </w:r>
    <w:r w:rsidR="00852548">
      <w:rPr>
        <w:i/>
        <w:iCs/>
        <w:sz w:val="18"/>
        <w:szCs w:val="18"/>
      </w:rPr>
      <w:t xml:space="preserve"> 2612076071 </w:t>
    </w:r>
    <w:r w:rsidR="00700045">
      <w:rPr>
        <w:i/>
        <w:iCs/>
        <w:sz w:val="18"/>
        <w:szCs w:val="18"/>
      </w:rPr>
      <w:t xml:space="preserve">Correo-e: </w:t>
    </w:r>
    <w:hyperlink r:id="rId4" w:history="1">
      <w:r w:rsidR="00852548" w:rsidRPr="009B35DE">
        <w:rPr>
          <w:rStyle w:val="Hipervnculo"/>
          <w:i/>
          <w:iCs/>
          <w:sz w:val="18"/>
          <w:szCs w:val="18"/>
        </w:rPr>
        <w:t>administracionecva@fed.uncu.edu.ar</w:t>
      </w:r>
    </w:hyperlink>
  </w:p>
  <w:p w:rsidR="001D08F8" w:rsidRPr="00EA5DEA" w:rsidRDefault="00700045" w:rsidP="00EA5DEA">
    <w:pPr>
      <w:pStyle w:val="Encabezado"/>
      <w:rPr>
        <w:sz w:val="18"/>
        <w:szCs w:val="18"/>
        <w:u w:val="double"/>
      </w:rPr>
    </w:pPr>
    <w:r>
      <w:rPr>
        <w:noProof/>
        <w:sz w:val="20"/>
        <w:lang w:val="es-AR" w:eastAsia="es-AR"/>
      </w:rPr>
      <mc:AlternateContent>
        <mc:Choice Requires="wps">
          <w:drawing>
            <wp:anchor distT="4294967295" distB="4294967295" distL="114300" distR="114300" simplePos="0" relativeHeight="251659264" behindDoc="0" locked="0" layoutInCell="1" allowOverlap="1">
              <wp:simplePos x="0" y="0"/>
              <wp:positionH relativeFrom="column">
                <wp:posOffset>-323850</wp:posOffset>
              </wp:positionH>
              <wp:positionV relativeFrom="paragraph">
                <wp:posOffset>96519</wp:posOffset>
              </wp:positionV>
              <wp:extent cx="6172200" cy="0"/>
              <wp:effectExtent l="0" t="1905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38100" cmpd="dbl">
                        <a:solidFill>
                          <a:srgbClr val="191919"/>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B805C" id="Line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7.6pt" to="4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" strokecolor="#191919" strokeweight="3pt">
              <v:stroke startarrowlength="long" endarrowlength="long"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7F0"/>
    <w:multiLevelType w:val="multilevel"/>
    <w:tmpl w:val="C298B4EE"/>
    <w:lvl w:ilvl="0">
      <w:start w:val="1"/>
      <w:numFmt w:val="decimal"/>
      <w:lvlText w:val="%1."/>
      <w:lvlJc w:val="left"/>
      <w:pPr>
        <w:ind w:left="360" w:hanging="360"/>
      </w:pPr>
      <w:rPr>
        <w:rFonts w:ascii="Calibri" w:eastAsia="Calibri" w:hAnsi="Calibri" w:cs="Calibri"/>
        <w:b w:val="0"/>
        <w:smallCaps w:val="0"/>
        <w:strike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C31EFC"/>
    <w:multiLevelType w:val="hybridMultilevel"/>
    <w:tmpl w:val="AC34F358"/>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2" w15:restartNumberingAfterBreak="0">
    <w:nsid w:val="20B04AAE"/>
    <w:multiLevelType w:val="multilevel"/>
    <w:tmpl w:val="4FB4FF3A"/>
    <w:lvl w:ilvl="0">
      <w:start w:val="1"/>
      <w:numFmt w:val="decimal"/>
      <w:lvlText w:val="%1."/>
      <w:lvlJc w:val="left"/>
      <w:pPr>
        <w:ind w:left="360" w:hanging="360"/>
      </w:pPr>
      <w:rPr>
        <w:rFonts w:ascii="Calibri" w:eastAsia="Calibri" w:hAnsi="Calibri" w:cs="Calibri"/>
        <w:b w:val="0"/>
        <w:i w:val="0"/>
        <w:smallCaps w:val="0"/>
        <w:strike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1B3C5E"/>
    <w:multiLevelType w:val="hybridMultilevel"/>
    <w:tmpl w:val="57663890"/>
    <w:lvl w:ilvl="0" w:tplc="68503688">
      <w:start w:val="1"/>
      <w:numFmt w:val="bullet"/>
      <w:lvlText w:val="►"/>
      <w:lvlJc w:val="left"/>
      <w:pPr>
        <w:tabs>
          <w:tab w:val="num" w:pos="720"/>
        </w:tabs>
        <w:ind w:left="720" w:hanging="360"/>
      </w:pPr>
      <w:rPr>
        <w:rFonts w:ascii="Monotype Corsiva" w:hAnsi="Monotype Corsiv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F70E2"/>
    <w:multiLevelType w:val="multilevel"/>
    <w:tmpl w:val="9C585CA0"/>
    <w:lvl w:ilvl="0">
      <w:start w:val="1"/>
      <w:numFmt w:val="bullet"/>
      <w:lvlText w:val="●"/>
      <w:lvlJc w:val="left"/>
      <w:pPr>
        <w:ind w:left="502" w:hanging="360"/>
      </w:pPr>
      <w:rPr>
        <w:rFonts w:ascii="Noto Sans Symbols" w:eastAsia="Noto Sans Symbols" w:hAnsi="Noto Sans Symbols" w:cs="Noto Sans Symbols"/>
        <w:b/>
        <w:sz w:val="32"/>
        <w:szCs w:val="3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87142E"/>
    <w:multiLevelType w:val="hybridMultilevel"/>
    <w:tmpl w:val="A8AC4AE6"/>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6" w15:restartNumberingAfterBreak="0">
    <w:nsid w:val="4D115CDA"/>
    <w:multiLevelType w:val="hybridMultilevel"/>
    <w:tmpl w:val="A8DEFF96"/>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7" w15:restartNumberingAfterBreak="0">
    <w:nsid w:val="4FE42386"/>
    <w:multiLevelType w:val="multilevel"/>
    <w:tmpl w:val="E8246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FB75CF"/>
    <w:multiLevelType w:val="hybridMultilevel"/>
    <w:tmpl w:val="B6428D5E"/>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9" w15:restartNumberingAfterBreak="0">
    <w:nsid w:val="691A5618"/>
    <w:multiLevelType w:val="hybridMultilevel"/>
    <w:tmpl w:val="563212F0"/>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10" w15:restartNumberingAfterBreak="0">
    <w:nsid w:val="6CF0769D"/>
    <w:multiLevelType w:val="multilevel"/>
    <w:tmpl w:val="7A5209B8"/>
    <w:lvl w:ilvl="0">
      <w:start w:val="1"/>
      <w:numFmt w:val="decimal"/>
      <w:lvlText w:val="%1."/>
      <w:lvlJc w:val="left"/>
      <w:pPr>
        <w:ind w:left="502" w:hanging="360"/>
      </w:pPr>
      <w:rPr>
        <w:rFonts w:ascii="Calibri" w:eastAsia="Calibri" w:hAnsi="Calibri" w:cs="Calibri"/>
        <w:b w:val="0"/>
        <w:i w:val="0"/>
        <w:smallCaps w:val="0"/>
        <w:strike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76649F"/>
    <w:multiLevelType w:val="hybridMultilevel"/>
    <w:tmpl w:val="D2F23080"/>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12" w15:restartNumberingAfterBreak="0">
    <w:nsid w:val="73487234"/>
    <w:multiLevelType w:val="hybridMultilevel"/>
    <w:tmpl w:val="2580F222"/>
    <w:lvl w:ilvl="0" w:tplc="8C342D50">
      <w:start w:val="1"/>
      <w:numFmt w:val="bullet"/>
      <w:lvlText w:val=""/>
      <w:lvlJc w:val="left"/>
      <w:pPr>
        <w:tabs>
          <w:tab w:val="num" w:pos="470"/>
        </w:tabs>
        <w:ind w:left="167" w:hanging="57"/>
      </w:pPr>
      <w:rPr>
        <w:rFonts w:ascii="Wingdings" w:hAnsi="Wingdings" w:cs="Times New Roman" w:hint="default"/>
      </w:rPr>
    </w:lvl>
    <w:lvl w:ilvl="1" w:tplc="0C0A0003">
      <w:start w:val="1"/>
      <w:numFmt w:val="bullet"/>
      <w:lvlText w:val="o"/>
      <w:lvlJc w:val="left"/>
      <w:pPr>
        <w:tabs>
          <w:tab w:val="num" w:pos="1550"/>
        </w:tabs>
        <w:ind w:left="1550" w:hanging="360"/>
      </w:pPr>
      <w:rPr>
        <w:rFonts w:ascii="Courier New" w:hAnsi="Courier New" w:cs="Courier New" w:hint="default"/>
      </w:rPr>
    </w:lvl>
    <w:lvl w:ilvl="2" w:tplc="0C0A0005">
      <w:start w:val="1"/>
      <w:numFmt w:val="bullet"/>
      <w:lvlText w:val=""/>
      <w:lvlJc w:val="left"/>
      <w:pPr>
        <w:tabs>
          <w:tab w:val="num" w:pos="2270"/>
        </w:tabs>
        <w:ind w:left="2270" w:hanging="360"/>
      </w:pPr>
      <w:rPr>
        <w:rFonts w:ascii="Wingdings" w:hAnsi="Wingdings" w:cs="Times New Roman" w:hint="default"/>
      </w:rPr>
    </w:lvl>
    <w:lvl w:ilvl="3" w:tplc="0C0A0001">
      <w:start w:val="1"/>
      <w:numFmt w:val="bullet"/>
      <w:lvlText w:val=""/>
      <w:lvlJc w:val="left"/>
      <w:pPr>
        <w:tabs>
          <w:tab w:val="num" w:pos="2990"/>
        </w:tabs>
        <w:ind w:left="2990" w:hanging="360"/>
      </w:pPr>
      <w:rPr>
        <w:rFonts w:ascii="Symbol" w:hAnsi="Symbol" w:cs="Times New Roman" w:hint="default"/>
      </w:rPr>
    </w:lvl>
    <w:lvl w:ilvl="4" w:tplc="0C0A0003">
      <w:start w:val="1"/>
      <w:numFmt w:val="bullet"/>
      <w:lvlText w:val="o"/>
      <w:lvlJc w:val="left"/>
      <w:pPr>
        <w:tabs>
          <w:tab w:val="num" w:pos="3710"/>
        </w:tabs>
        <w:ind w:left="3710" w:hanging="360"/>
      </w:pPr>
      <w:rPr>
        <w:rFonts w:ascii="Courier New" w:hAnsi="Courier New" w:cs="Courier New" w:hint="default"/>
      </w:rPr>
    </w:lvl>
    <w:lvl w:ilvl="5" w:tplc="0C0A0005">
      <w:start w:val="1"/>
      <w:numFmt w:val="bullet"/>
      <w:lvlText w:val=""/>
      <w:lvlJc w:val="left"/>
      <w:pPr>
        <w:tabs>
          <w:tab w:val="num" w:pos="4430"/>
        </w:tabs>
        <w:ind w:left="4430" w:hanging="360"/>
      </w:pPr>
      <w:rPr>
        <w:rFonts w:ascii="Wingdings" w:hAnsi="Wingdings" w:cs="Times New Roman" w:hint="default"/>
      </w:rPr>
    </w:lvl>
    <w:lvl w:ilvl="6" w:tplc="0C0A0001">
      <w:start w:val="1"/>
      <w:numFmt w:val="bullet"/>
      <w:lvlText w:val=""/>
      <w:lvlJc w:val="left"/>
      <w:pPr>
        <w:tabs>
          <w:tab w:val="num" w:pos="5150"/>
        </w:tabs>
        <w:ind w:left="5150" w:hanging="360"/>
      </w:pPr>
      <w:rPr>
        <w:rFonts w:ascii="Symbol" w:hAnsi="Symbol" w:cs="Times New Roman" w:hint="default"/>
      </w:rPr>
    </w:lvl>
    <w:lvl w:ilvl="7" w:tplc="0C0A0003">
      <w:start w:val="1"/>
      <w:numFmt w:val="bullet"/>
      <w:lvlText w:val="o"/>
      <w:lvlJc w:val="left"/>
      <w:pPr>
        <w:tabs>
          <w:tab w:val="num" w:pos="5870"/>
        </w:tabs>
        <w:ind w:left="5870" w:hanging="360"/>
      </w:pPr>
      <w:rPr>
        <w:rFonts w:ascii="Courier New" w:hAnsi="Courier New" w:cs="Courier New" w:hint="default"/>
      </w:rPr>
    </w:lvl>
    <w:lvl w:ilvl="8" w:tplc="0C0A0005">
      <w:start w:val="1"/>
      <w:numFmt w:val="bullet"/>
      <w:lvlText w:val=""/>
      <w:lvlJc w:val="left"/>
      <w:pPr>
        <w:tabs>
          <w:tab w:val="num" w:pos="6590"/>
        </w:tabs>
        <w:ind w:left="6590" w:hanging="360"/>
      </w:pPr>
      <w:rPr>
        <w:rFonts w:ascii="Wingdings" w:hAnsi="Wingdings" w:cs="Times New Roman" w:hint="default"/>
      </w:rPr>
    </w:lvl>
  </w:abstractNum>
  <w:abstractNum w:abstractNumId="13" w15:restartNumberingAfterBreak="0">
    <w:nsid w:val="7D7B315B"/>
    <w:multiLevelType w:val="hybridMultilevel"/>
    <w:tmpl w:val="45F89FD6"/>
    <w:lvl w:ilvl="0" w:tplc="8C342D50">
      <w:start w:val="1"/>
      <w:numFmt w:val="bullet"/>
      <w:lvlText w:val=""/>
      <w:lvlJc w:val="left"/>
      <w:pPr>
        <w:tabs>
          <w:tab w:val="num" w:pos="360"/>
        </w:tabs>
        <w:ind w:left="57" w:hanging="57"/>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13"/>
  </w:num>
  <w:num w:numId="3">
    <w:abstractNumId w:val="5"/>
  </w:num>
  <w:num w:numId="4">
    <w:abstractNumId w:val="12"/>
  </w:num>
  <w:num w:numId="5">
    <w:abstractNumId w:val="6"/>
  </w:num>
  <w:num w:numId="6">
    <w:abstractNumId w:val="5"/>
  </w:num>
  <w:num w:numId="7">
    <w:abstractNumId w:val="9"/>
  </w:num>
  <w:num w:numId="8">
    <w:abstractNumId w:val="8"/>
  </w:num>
  <w:num w:numId="9">
    <w:abstractNumId w:val="11"/>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57"/>
    <w:rsid w:val="000175EA"/>
    <w:rsid w:val="000673EB"/>
    <w:rsid w:val="000A1F14"/>
    <w:rsid w:val="00150881"/>
    <w:rsid w:val="00180F57"/>
    <w:rsid w:val="001A1E2F"/>
    <w:rsid w:val="001D061E"/>
    <w:rsid w:val="001D08F8"/>
    <w:rsid w:val="001D2581"/>
    <w:rsid w:val="00272EE2"/>
    <w:rsid w:val="00281C9D"/>
    <w:rsid w:val="002E06BE"/>
    <w:rsid w:val="002E64EF"/>
    <w:rsid w:val="00305798"/>
    <w:rsid w:val="0035596D"/>
    <w:rsid w:val="00360243"/>
    <w:rsid w:val="003E4172"/>
    <w:rsid w:val="00461BCF"/>
    <w:rsid w:val="00466C11"/>
    <w:rsid w:val="00474FC3"/>
    <w:rsid w:val="00476B06"/>
    <w:rsid w:val="004A2449"/>
    <w:rsid w:val="004B57B9"/>
    <w:rsid w:val="004D6495"/>
    <w:rsid w:val="00514289"/>
    <w:rsid w:val="005725E3"/>
    <w:rsid w:val="00594C70"/>
    <w:rsid w:val="005B2026"/>
    <w:rsid w:val="006A1D0A"/>
    <w:rsid w:val="006B654F"/>
    <w:rsid w:val="006D392F"/>
    <w:rsid w:val="006E020A"/>
    <w:rsid w:val="006E6096"/>
    <w:rsid w:val="006F7A67"/>
    <w:rsid w:val="00700045"/>
    <w:rsid w:val="007268A0"/>
    <w:rsid w:val="00750CDB"/>
    <w:rsid w:val="00763118"/>
    <w:rsid w:val="00764259"/>
    <w:rsid w:val="0079264B"/>
    <w:rsid w:val="007D5BC3"/>
    <w:rsid w:val="007E2049"/>
    <w:rsid w:val="008048D1"/>
    <w:rsid w:val="00852548"/>
    <w:rsid w:val="0087760E"/>
    <w:rsid w:val="008E5506"/>
    <w:rsid w:val="008F2A23"/>
    <w:rsid w:val="009166AA"/>
    <w:rsid w:val="00960C09"/>
    <w:rsid w:val="009917E8"/>
    <w:rsid w:val="009F468B"/>
    <w:rsid w:val="00A34B23"/>
    <w:rsid w:val="00A72D13"/>
    <w:rsid w:val="00A82361"/>
    <w:rsid w:val="00AA1220"/>
    <w:rsid w:val="00B21B05"/>
    <w:rsid w:val="00B52E05"/>
    <w:rsid w:val="00B86809"/>
    <w:rsid w:val="00BB165A"/>
    <w:rsid w:val="00BD313A"/>
    <w:rsid w:val="00BF21A7"/>
    <w:rsid w:val="00BF3959"/>
    <w:rsid w:val="00C621B5"/>
    <w:rsid w:val="00CB342E"/>
    <w:rsid w:val="00D62918"/>
    <w:rsid w:val="00DD7805"/>
    <w:rsid w:val="00DE6981"/>
    <w:rsid w:val="00E46EAF"/>
    <w:rsid w:val="00E65E39"/>
    <w:rsid w:val="00E922F3"/>
    <w:rsid w:val="00E93F9D"/>
    <w:rsid w:val="00EA1A5A"/>
    <w:rsid w:val="00EA5DEA"/>
    <w:rsid w:val="00EB693B"/>
    <w:rsid w:val="00F430EC"/>
    <w:rsid w:val="00F4381E"/>
    <w:rsid w:val="00F7053F"/>
    <w:rsid w:val="00FD30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56AF8"/>
  <w15:docId w15:val="{4526C59A-D8D6-421E-87DE-72A17CB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0F57"/>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qFormat/>
    <w:rsid w:val="00461BCF"/>
    <w:pPr>
      <w:keepNext/>
      <w:ind w:left="110"/>
      <w:outlineLvl w:val="0"/>
    </w:pPr>
    <w:rPr>
      <w:b/>
      <w:bCs/>
      <w:i/>
      <w:iCs/>
    </w:rPr>
  </w:style>
  <w:style w:type="paragraph" w:styleId="Ttulo2">
    <w:name w:val="heading 2"/>
    <w:basedOn w:val="Normal"/>
    <w:next w:val="Normal"/>
    <w:qFormat/>
    <w:rsid w:val="00461BCF"/>
    <w:pPr>
      <w:keepNext/>
      <w:jc w:val="center"/>
      <w:outlineLvl w:val="1"/>
    </w:pPr>
    <w:rPr>
      <w:b/>
      <w:bCs/>
      <w:smallCaps/>
    </w:rPr>
  </w:style>
  <w:style w:type="paragraph" w:styleId="Ttulo3">
    <w:name w:val="heading 3"/>
    <w:basedOn w:val="Normal"/>
    <w:next w:val="Normal"/>
    <w:link w:val="Ttulo3Car"/>
    <w:qFormat/>
    <w:rsid w:val="00461BCF"/>
    <w:pPr>
      <w:keepNext/>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61BCF"/>
    <w:pPr>
      <w:tabs>
        <w:tab w:val="center" w:pos="4419"/>
        <w:tab w:val="right" w:pos="8838"/>
      </w:tabs>
    </w:pPr>
  </w:style>
  <w:style w:type="paragraph" w:styleId="Piedepgina">
    <w:name w:val="footer"/>
    <w:basedOn w:val="Normal"/>
    <w:rsid w:val="00461BCF"/>
    <w:pPr>
      <w:tabs>
        <w:tab w:val="center" w:pos="4419"/>
        <w:tab w:val="right" w:pos="8838"/>
      </w:tabs>
    </w:pPr>
  </w:style>
  <w:style w:type="paragraph" w:styleId="Textoindependiente">
    <w:name w:val="Body Text"/>
    <w:basedOn w:val="Normal"/>
    <w:rsid w:val="00461BCF"/>
    <w:pPr>
      <w:jc w:val="center"/>
    </w:pPr>
    <w:rPr>
      <w:rFonts w:ascii="Lucida Calligraphy" w:hAnsi="Lucida Calligraphy"/>
      <w:sz w:val="17"/>
      <w:szCs w:val="18"/>
    </w:rPr>
  </w:style>
  <w:style w:type="character" w:customStyle="1" w:styleId="Ttulo1Car">
    <w:name w:val="Título 1 Car"/>
    <w:basedOn w:val="Fuentedeprrafopredeter"/>
    <w:link w:val="Ttulo1"/>
    <w:rsid w:val="00180F57"/>
    <w:rPr>
      <w:b/>
      <w:bCs/>
      <w:i/>
      <w:iCs/>
      <w:sz w:val="24"/>
      <w:szCs w:val="24"/>
      <w:lang w:eastAsia="es-ES"/>
    </w:rPr>
  </w:style>
  <w:style w:type="character" w:customStyle="1" w:styleId="Ttulo3Car">
    <w:name w:val="Título 3 Car"/>
    <w:basedOn w:val="Fuentedeprrafopredeter"/>
    <w:link w:val="Ttulo3"/>
    <w:rsid w:val="00180F57"/>
    <w:rPr>
      <w:b/>
      <w:bCs/>
      <w:i/>
      <w:iCs/>
      <w:sz w:val="24"/>
      <w:szCs w:val="24"/>
      <w:lang w:eastAsia="es-ES"/>
    </w:rPr>
  </w:style>
  <w:style w:type="character" w:styleId="Hipervnculo">
    <w:name w:val="Hyperlink"/>
    <w:basedOn w:val="Fuentedeprrafopredeter"/>
    <w:unhideWhenUsed/>
    <w:rsid w:val="00852548"/>
    <w:rPr>
      <w:color w:val="0000FF" w:themeColor="hyperlink"/>
      <w:u w:val="single"/>
    </w:rPr>
  </w:style>
  <w:style w:type="paragraph" w:styleId="Prrafodelista">
    <w:name w:val="List Paragraph"/>
    <w:basedOn w:val="Normal"/>
    <w:uiPriority w:val="34"/>
    <w:qFormat/>
    <w:rsid w:val="002E64EF"/>
    <w:pPr>
      <w:ind w:left="720"/>
      <w:contextualSpacing/>
    </w:pPr>
  </w:style>
  <w:style w:type="paragraph" w:styleId="Textodeglobo">
    <w:name w:val="Balloon Text"/>
    <w:basedOn w:val="Normal"/>
    <w:link w:val="TextodegloboCar"/>
    <w:semiHidden/>
    <w:unhideWhenUsed/>
    <w:rsid w:val="00CB342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CB342E"/>
    <w:rPr>
      <w:rFonts w:ascii="Segoe UI" w:eastAsia="Arial" w:hAnsi="Segoe UI" w:cs="Segoe UI"/>
      <w:sz w:val="18"/>
      <w:szCs w:val="18"/>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5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cuelaverarenas.uncu.edu.ar/" TargetMode="External"/><Relationship Id="rId3" Type="http://schemas.openxmlformats.org/officeDocument/2006/relationships/settings" Target="settings.xml"/><Relationship Id="rId7" Type="http://schemas.openxmlformats.org/officeDocument/2006/relationships/hyperlink" Target="mailto:administracionecva@fed.uncu.edu.ar" TargetMode="External"/><Relationship Id="rId12" Type="http://schemas.openxmlformats.org/officeDocument/2006/relationships/hyperlink" Target="mailto:administracionecva@fed.uncu.edu.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hyperlink" Target="mailto:administracionecva@fed.uncu.edu.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Unidades%20compartidas\Escuela\Formularios%20modelo\Membretes\MEMBRETE%20A4%20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A4 2017.dotx</Template>
  <TotalTime>585</TotalTime>
  <Pages>4</Pages>
  <Words>2025</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Mendoza, 4 de noviembre de 2003</vt:lpstr>
    </vt:vector>
  </TitlesOfParts>
  <Company>Fac. de Educ. Elem. y Espec.</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Mendoza, 4 de noviembre de 2003</dc:title>
  <dc:subject/>
  <dc:creator>federico robert</dc:creator>
  <cp:keywords/>
  <dc:description/>
  <cp:lastModifiedBy>federico robert</cp:lastModifiedBy>
  <cp:revision>16</cp:revision>
  <cp:lastPrinted>2024-12-03T20:21:00Z</cp:lastPrinted>
  <dcterms:created xsi:type="dcterms:W3CDTF">2024-10-10T11:09:00Z</dcterms:created>
  <dcterms:modified xsi:type="dcterms:W3CDTF">2024-12-12T13:30:00Z</dcterms:modified>
</cp:coreProperties>
</file>